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222A" w14:textId="4B62CCD8" w:rsidR="00D447D8" w:rsidRPr="004248BC" w:rsidRDefault="00D447D8" w:rsidP="004248BC">
      <w:pPr>
        <w:pStyle w:val="Subtitle"/>
      </w:pPr>
      <w:r w:rsidRPr="004248BC">
        <w:t xml:space="preserve">Media </w:t>
      </w:r>
      <w:r w:rsidR="00181E8F">
        <w:t>r</w:t>
      </w:r>
      <w:r w:rsidRPr="004248BC">
        <w:t>elease</w:t>
      </w:r>
      <w:r w:rsidR="003C7D88" w:rsidRPr="004248BC">
        <w:tab/>
      </w:r>
      <w:r w:rsidR="003C7D88" w:rsidRPr="004248BC">
        <w:tab/>
      </w:r>
      <w:r w:rsidR="003C7D88" w:rsidRPr="004248BC">
        <w:tab/>
      </w:r>
      <w:r w:rsidR="003C7D88" w:rsidRPr="004248BC">
        <w:tab/>
      </w:r>
      <w:r w:rsidR="003C7D88" w:rsidRPr="004248BC">
        <w:tab/>
      </w:r>
      <w:r w:rsidR="003C7D88" w:rsidRPr="004248BC">
        <w:tab/>
      </w:r>
      <w:r w:rsidR="003C7D88" w:rsidRPr="004248BC">
        <w:tab/>
      </w:r>
      <w:r w:rsidR="00AA0C8B" w:rsidRPr="004248BC">
        <w:t xml:space="preserve">17 </w:t>
      </w:r>
      <w:r w:rsidR="00C530C0" w:rsidRPr="004248BC">
        <w:t>April</w:t>
      </w:r>
      <w:r w:rsidR="00F500D8" w:rsidRPr="004248BC">
        <w:t xml:space="preserve"> 2024</w:t>
      </w:r>
    </w:p>
    <w:p w14:paraId="4A945452" w14:textId="3B28172D" w:rsidR="00C530C0" w:rsidRPr="004248BC" w:rsidRDefault="00C84963" w:rsidP="004248BC">
      <w:pPr>
        <w:pStyle w:val="Heading1"/>
      </w:pPr>
      <w:bookmarkStart w:id="0" w:name="_Hlk163502299"/>
      <w:r w:rsidRPr="004248BC">
        <w:t xml:space="preserve">Submissions open </w:t>
      </w:r>
      <w:r w:rsidR="00726D33" w:rsidRPr="004248BC">
        <w:t>for</w:t>
      </w:r>
      <w:r w:rsidRPr="004248BC">
        <w:t xml:space="preserve"> r</w:t>
      </w:r>
      <w:r w:rsidR="00C530C0" w:rsidRPr="004248BC">
        <w:t xml:space="preserve">eview of My Aged Care </w:t>
      </w:r>
    </w:p>
    <w:p w14:paraId="11ED5A36" w14:textId="21FA08D5" w:rsidR="00BF493E" w:rsidRDefault="00BF493E" w:rsidP="00BF493E">
      <w:pPr>
        <w:rPr>
          <w:rFonts w:cstheme="minorHAnsi"/>
          <w:szCs w:val="22"/>
        </w:rPr>
      </w:pPr>
      <w:bookmarkStart w:id="1" w:name="_Hlk163510779"/>
      <w:bookmarkEnd w:id="0"/>
      <w:r w:rsidRPr="00113AB2">
        <w:rPr>
          <w:rFonts w:cstheme="minorHAnsi"/>
          <w:szCs w:val="22"/>
        </w:rPr>
        <w:t xml:space="preserve">The </w:t>
      </w:r>
      <w:r w:rsidR="00DF356E">
        <w:rPr>
          <w:rFonts w:cstheme="minorHAnsi"/>
          <w:szCs w:val="22"/>
        </w:rPr>
        <w:t>Acting</w:t>
      </w:r>
      <w:r w:rsidRPr="00113AB2">
        <w:rPr>
          <w:rFonts w:cstheme="minorHAnsi"/>
          <w:szCs w:val="22"/>
        </w:rPr>
        <w:t xml:space="preserve"> Inspector-General of Aged Care (the </w:t>
      </w:r>
      <w:r w:rsidR="00DF356E">
        <w:rPr>
          <w:rFonts w:cstheme="minorHAnsi"/>
          <w:szCs w:val="22"/>
        </w:rPr>
        <w:t>Inspector-General</w:t>
      </w:r>
      <w:r w:rsidRPr="00113AB2">
        <w:rPr>
          <w:rFonts w:cstheme="minorHAnsi"/>
          <w:szCs w:val="22"/>
        </w:rPr>
        <w:t xml:space="preserve">) </w:t>
      </w:r>
      <w:r>
        <w:rPr>
          <w:rFonts w:cstheme="minorHAnsi"/>
          <w:szCs w:val="22"/>
        </w:rPr>
        <w:t xml:space="preserve">has </w:t>
      </w:r>
      <w:r w:rsidRPr="00113AB2">
        <w:rPr>
          <w:rFonts w:cstheme="minorHAnsi"/>
          <w:szCs w:val="22"/>
        </w:rPr>
        <w:t>commenced a review of My Aged Care</w:t>
      </w:r>
      <w:r w:rsidR="001E3A30">
        <w:rPr>
          <w:rFonts w:cstheme="minorHAnsi"/>
          <w:szCs w:val="22"/>
        </w:rPr>
        <w:t xml:space="preserve"> as t</w:t>
      </w:r>
      <w:r w:rsidR="00B55412">
        <w:rPr>
          <w:rFonts w:cstheme="minorHAnsi"/>
          <w:szCs w:val="22"/>
        </w:rPr>
        <w:t xml:space="preserve">he entry point for people </w:t>
      </w:r>
      <w:r w:rsidR="001E3A30">
        <w:rPr>
          <w:rFonts w:cstheme="minorHAnsi"/>
          <w:szCs w:val="22"/>
        </w:rPr>
        <w:t>to access Australian Government-funded</w:t>
      </w:r>
      <w:r w:rsidR="00B55412">
        <w:rPr>
          <w:rFonts w:cstheme="minorHAnsi"/>
          <w:szCs w:val="22"/>
        </w:rPr>
        <w:t xml:space="preserve"> aged care services</w:t>
      </w:r>
      <w:r w:rsidRPr="001E3A30">
        <w:rPr>
          <w:rFonts w:cstheme="minorHAnsi"/>
          <w:szCs w:val="22"/>
        </w:rPr>
        <w:t>.</w:t>
      </w:r>
    </w:p>
    <w:p w14:paraId="43A5A3C0" w14:textId="7CBC4B06" w:rsidR="00C84963" w:rsidRDefault="00C84963" w:rsidP="00C84963">
      <w:pPr>
        <w:rPr>
          <w:rFonts w:cstheme="minorHAnsi"/>
          <w:szCs w:val="22"/>
        </w:rPr>
      </w:pPr>
      <w:r w:rsidRPr="00164E2A">
        <w:rPr>
          <w:rFonts w:cstheme="minorHAnsi"/>
          <w:szCs w:val="22"/>
        </w:rPr>
        <w:t>This</w:t>
      </w:r>
      <w:r w:rsidR="001E3A30">
        <w:rPr>
          <w:rFonts w:cstheme="minorHAnsi"/>
          <w:szCs w:val="22"/>
        </w:rPr>
        <w:t xml:space="preserve"> review</w:t>
      </w:r>
      <w:r w:rsidRPr="00164E2A">
        <w:rPr>
          <w:rFonts w:cstheme="minorHAnsi"/>
          <w:szCs w:val="22"/>
        </w:rPr>
        <w:t xml:space="preserve"> is </w:t>
      </w:r>
      <w:r>
        <w:rPr>
          <w:rFonts w:cstheme="minorHAnsi"/>
          <w:szCs w:val="22"/>
        </w:rPr>
        <w:t xml:space="preserve">an </w:t>
      </w:r>
      <w:r w:rsidRPr="00164E2A">
        <w:rPr>
          <w:rFonts w:cstheme="minorHAnsi"/>
          <w:szCs w:val="22"/>
        </w:rPr>
        <w:t>important</w:t>
      </w:r>
      <w:r>
        <w:rPr>
          <w:rFonts w:cstheme="minorHAnsi"/>
          <w:szCs w:val="22"/>
        </w:rPr>
        <w:t xml:space="preserve"> milestone for the Office</w:t>
      </w:r>
      <w:r w:rsidR="00DF356E">
        <w:rPr>
          <w:rFonts w:cstheme="minorHAnsi"/>
          <w:szCs w:val="22"/>
        </w:rPr>
        <w:t xml:space="preserve"> of the Inspector-General of Aged Care (the Office)</w:t>
      </w:r>
      <w:r>
        <w:rPr>
          <w:rFonts w:cstheme="minorHAnsi"/>
          <w:szCs w:val="22"/>
        </w:rPr>
        <w:t xml:space="preserve">, as it marks the </w:t>
      </w:r>
      <w:r w:rsidRPr="00164E2A">
        <w:rPr>
          <w:rFonts w:cstheme="minorHAnsi"/>
          <w:szCs w:val="22"/>
        </w:rPr>
        <w:t>first time the</w:t>
      </w:r>
      <w:r w:rsidR="004E2E5C">
        <w:rPr>
          <w:rFonts w:cstheme="minorHAnsi"/>
          <w:szCs w:val="22"/>
        </w:rPr>
        <w:t xml:space="preserve"> </w:t>
      </w:r>
      <w:r w:rsidRPr="00164E2A">
        <w:rPr>
          <w:rFonts w:cstheme="minorHAnsi"/>
          <w:szCs w:val="22"/>
        </w:rPr>
        <w:t xml:space="preserve">Inspector-General will use </w:t>
      </w:r>
      <w:r w:rsidR="00E45377">
        <w:rPr>
          <w:rFonts w:cstheme="minorHAnsi"/>
          <w:szCs w:val="22"/>
        </w:rPr>
        <w:t>his</w:t>
      </w:r>
      <w:r w:rsidRPr="00164E2A">
        <w:rPr>
          <w:rFonts w:cstheme="minorHAnsi"/>
          <w:szCs w:val="22"/>
        </w:rPr>
        <w:t xml:space="preserve"> powers to investigate, make recommendations</w:t>
      </w:r>
      <w:r w:rsidR="004E2E5C">
        <w:rPr>
          <w:rFonts w:cstheme="minorHAnsi"/>
          <w:szCs w:val="22"/>
        </w:rPr>
        <w:t>,</w:t>
      </w:r>
      <w:r w:rsidRPr="00164E2A">
        <w:rPr>
          <w:rFonts w:cstheme="minorHAnsi"/>
          <w:szCs w:val="22"/>
        </w:rPr>
        <w:t xml:space="preserve"> and report to Parliament on the performance of a Commonwealth entity </w:t>
      </w:r>
      <w:r>
        <w:rPr>
          <w:rFonts w:cstheme="minorHAnsi"/>
          <w:szCs w:val="22"/>
        </w:rPr>
        <w:t>with responsibility for</w:t>
      </w:r>
      <w:r w:rsidRPr="00164E2A">
        <w:rPr>
          <w:rFonts w:cstheme="minorHAnsi"/>
          <w:szCs w:val="22"/>
        </w:rPr>
        <w:t xml:space="preserve"> part of the aged care system.</w:t>
      </w:r>
    </w:p>
    <w:p w14:paraId="59AA8855" w14:textId="62222CCA" w:rsidR="00BF493E" w:rsidRDefault="00BF493E" w:rsidP="00BF493E">
      <w:pPr>
        <w:rPr>
          <w:rFonts w:cstheme="minorHAnsi"/>
          <w:szCs w:val="22"/>
        </w:rPr>
      </w:pPr>
      <w:r>
        <w:rPr>
          <w:rFonts w:cstheme="minorHAnsi"/>
          <w:szCs w:val="22"/>
        </w:rPr>
        <w:t>The</w:t>
      </w:r>
      <w:r w:rsidR="00DF356E">
        <w:rPr>
          <w:rFonts w:cstheme="minorHAnsi"/>
          <w:szCs w:val="22"/>
        </w:rPr>
        <w:t xml:space="preserve"> Inspector-General has asked the</w:t>
      </w:r>
      <w:r>
        <w:rPr>
          <w:rFonts w:cstheme="minorHAnsi"/>
          <w:szCs w:val="22"/>
        </w:rPr>
        <w:t xml:space="preserve"> </w:t>
      </w:r>
      <w:r w:rsidR="001E3A30">
        <w:rPr>
          <w:rFonts w:cstheme="minorHAnsi"/>
          <w:szCs w:val="22"/>
        </w:rPr>
        <w:t>Office</w:t>
      </w:r>
      <w:r w:rsidR="00C84963">
        <w:rPr>
          <w:rFonts w:cstheme="minorHAnsi"/>
          <w:szCs w:val="22"/>
        </w:rPr>
        <w:t xml:space="preserve"> </w:t>
      </w:r>
      <w:r w:rsidR="007C3544">
        <w:rPr>
          <w:rFonts w:cstheme="minorHAnsi"/>
          <w:szCs w:val="22"/>
        </w:rPr>
        <w:t>to</w:t>
      </w:r>
      <w:r w:rsidRPr="00113AB2">
        <w:rPr>
          <w:rFonts w:cstheme="minorHAnsi"/>
          <w:szCs w:val="22"/>
        </w:rPr>
        <w:t xml:space="preserve"> examine whether My Aged Care enables older </w:t>
      </w:r>
      <w:r w:rsidR="001B27A1">
        <w:rPr>
          <w:rFonts w:cstheme="minorHAnsi"/>
          <w:szCs w:val="22"/>
        </w:rPr>
        <w:t>people</w:t>
      </w:r>
      <w:r w:rsidR="001B27A1" w:rsidRPr="00113AB2">
        <w:rPr>
          <w:rFonts w:cstheme="minorHAnsi"/>
          <w:szCs w:val="22"/>
        </w:rPr>
        <w:t xml:space="preserve"> </w:t>
      </w:r>
      <w:r w:rsidRPr="00113AB2">
        <w:rPr>
          <w:rFonts w:cstheme="minorHAnsi"/>
          <w:szCs w:val="22"/>
        </w:rPr>
        <w:t xml:space="preserve">in Australia </w:t>
      </w:r>
      <w:r w:rsidR="00E513F6">
        <w:rPr>
          <w:rFonts w:cstheme="minorHAnsi"/>
          <w:szCs w:val="22"/>
        </w:rPr>
        <w:t xml:space="preserve">to </w:t>
      </w:r>
      <w:r w:rsidRPr="00113AB2">
        <w:rPr>
          <w:rFonts w:cstheme="minorHAnsi"/>
          <w:szCs w:val="22"/>
        </w:rPr>
        <w:t xml:space="preserve">initiate the assessment process required for entry to the aged care system in a timely manner, regardless of their location, health requirements, cultural background, </w:t>
      </w:r>
      <w:r w:rsidR="00E50898" w:rsidRPr="00113AB2">
        <w:rPr>
          <w:rFonts w:cstheme="minorHAnsi"/>
          <w:szCs w:val="22"/>
        </w:rPr>
        <w:t>identity,</w:t>
      </w:r>
      <w:r w:rsidRPr="00113AB2">
        <w:rPr>
          <w:rFonts w:cstheme="minorHAnsi"/>
          <w:szCs w:val="22"/>
        </w:rPr>
        <w:t xml:space="preserve"> or prior knowledge of the system</w:t>
      </w:r>
      <w:r w:rsidR="00C95F95" w:rsidRPr="00113AB2">
        <w:rPr>
          <w:rFonts w:cstheme="minorHAnsi"/>
          <w:szCs w:val="22"/>
        </w:rPr>
        <w:t xml:space="preserve">. </w:t>
      </w:r>
    </w:p>
    <w:p w14:paraId="7E3CFFFD" w14:textId="75B4B52F" w:rsidR="00BF493E" w:rsidRDefault="004A3D96" w:rsidP="00BF493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r w:rsidR="001E3A30">
        <w:rPr>
          <w:rFonts w:cstheme="minorHAnsi"/>
          <w:szCs w:val="22"/>
        </w:rPr>
        <w:t>Inspector-General</w:t>
      </w:r>
      <w:r>
        <w:rPr>
          <w:rFonts w:cstheme="minorHAnsi"/>
          <w:szCs w:val="22"/>
        </w:rPr>
        <w:t xml:space="preserve"> consulted widely to explore the areas of </w:t>
      </w:r>
      <w:r w:rsidR="006A3E1F">
        <w:rPr>
          <w:rFonts w:cstheme="minorHAnsi"/>
          <w:szCs w:val="22"/>
        </w:rPr>
        <w:t xml:space="preserve">possible significant and systemic </w:t>
      </w:r>
      <w:r>
        <w:rPr>
          <w:rFonts w:cstheme="minorHAnsi"/>
          <w:szCs w:val="22"/>
        </w:rPr>
        <w:t>weakness in the aged care system, which helped to determine t</w:t>
      </w:r>
      <w:r w:rsidR="00BF493E" w:rsidRPr="00C9352D">
        <w:rPr>
          <w:rFonts w:cstheme="minorHAnsi"/>
          <w:szCs w:val="22"/>
        </w:rPr>
        <w:t xml:space="preserve">his review </w:t>
      </w:r>
      <w:r w:rsidR="00BF493E">
        <w:rPr>
          <w:rFonts w:cstheme="minorHAnsi"/>
          <w:szCs w:val="22"/>
        </w:rPr>
        <w:t>topic as a priority</w:t>
      </w:r>
      <w:r w:rsidR="00BF493E" w:rsidRPr="009831F4">
        <w:rPr>
          <w:rFonts w:cstheme="minorHAnsi"/>
          <w:szCs w:val="22"/>
        </w:rPr>
        <w:t>.</w:t>
      </w:r>
      <w:r w:rsidR="00BF493E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A </w:t>
      </w:r>
      <w:r w:rsidR="00BF493E" w:rsidRPr="0028797C">
        <w:rPr>
          <w:rFonts w:cstheme="minorHAnsi"/>
          <w:szCs w:val="22"/>
        </w:rPr>
        <w:t xml:space="preserve">consistent theme emerged as people shared their experiences </w:t>
      </w:r>
      <w:r w:rsidR="009F313A">
        <w:rPr>
          <w:rFonts w:cstheme="minorHAnsi"/>
          <w:szCs w:val="22"/>
        </w:rPr>
        <w:t>of using</w:t>
      </w:r>
      <w:r w:rsidR="00BF493E" w:rsidRPr="0028797C">
        <w:rPr>
          <w:rFonts w:cstheme="minorHAnsi"/>
          <w:szCs w:val="22"/>
        </w:rPr>
        <w:t xml:space="preserve"> My Aged Care</w:t>
      </w:r>
      <w:r w:rsidR="009F313A">
        <w:rPr>
          <w:rFonts w:cstheme="minorHAnsi"/>
          <w:szCs w:val="22"/>
        </w:rPr>
        <w:t xml:space="preserve"> and the </w:t>
      </w:r>
      <w:r w:rsidR="00BF493E">
        <w:rPr>
          <w:rFonts w:cstheme="minorHAnsi"/>
          <w:szCs w:val="22"/>
        </w:rPr>
        <w:t>complexities around</w:t>
      </w:r>
      <w:r>
        <w:rPr>
          <w:rFonts w:cstheme="minorHAnsi"/>
          <w:szCs w:val="22"/>
        </w:rPr>
        <w:t xml:space="preserve"> navigating to and</w:t>
      </w:r>
      <w:r w:rsidR="00BF493E">
        <w:rPr>
          <w:rFonts w:cstheme="minorHAnsi"/>
          <w:szCs w:val="22"/>
        </w:rPr>
        <w:t xml:space="preserve"> accessing </w:t>
      </w:r>
      <w:r>
        <w:rPr>
          <w:rFonts w:cstheme="minorHAnsi"/>
          <w:szCs w:val="22"/>
        </w:rPr>
        <w:t xml:space="preserve">the aged care </w:t>
      </w:r>
      <w:r w:rsidR="00BF493E">
        <w:rPr>
          <w:rFonts w:cstheme="minorHAnsi"/>
          <w:szCs w:val="22"/>
        </w:rPr>
        <w:t xml:space="preserve">system. </w:t>
      </w:r>
    </w:p>
    <w:p w14:paraId="643AEA4A" w14:textId="33B7F9A0" w:rsidR="00FD2DAE" w:rsidRDefault="00C84963" w:rsidP="001E3A30">
      <w:pPr>
        <w:rPr>
          <w:rStyle w:val="normaltextrun"/>
          <w:rFonts w:cstheme="minorHAnsi"/>
          <w:color w:val="000000"/>
          <w:szCs w:val="22"/>
          <w:highlight w:val="yellow"/>
          <w:shd w:val="clear" w:color="auto" w:fill="FFFFFF"/>
        </w:rPr>
      </w:pP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>T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he Office </w:t>
      </w:r>
      <w:r w:rsidR="001E3A30">
        <w:rPr>
          <w:rStyle w:val="normaltextrun"/>
          <w:rFonts w:cstheme="minorHAnsi"/>
          <w:color w:val="000000"/>
          <w:szCs w:val="22"/>
          <w:shd w:val="clear" w:color="auto" w:fill="FFFFFF"/>
        </w:rPr>
        <w:t>has commenced a public submissions process to seek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input from </w:t>
      </w:r>
      <w:r w:rsidR="00BF493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people 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who have used My Aged Care in the past five years to seek an assessment for care, </w:t>
      </w:r>
      <w:r w:rsidR="006A3E1F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are currently using it, 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or who are planning to use My Aged Care in the future. </w:t>
      </w:r>
      <w:r w:rsidR="00D0106A">
        <w:rPr>
          <w:rStyle w:val="normaltextrun"/>
          <w:rFonts w:cstheme="minorHAnsi"/>
          <w:color w:val="000000"/>
          <w:szCs w:val="22"/>
          <w:shd w:val="clear" w:color="auto" w:fill="FFFFFF"/>
        </w:rPr>
        <w:t>Input is sought from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people who </w:t>
      </w:r>
      <w:r w:rsidR="007A04A3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have had a positive experience of My Aged Care and people who 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have experienced a barrier to using My Aged Care, whether through access difficulties, personal circumstances, technological barriers, </w:t>
      </w: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language barriers, 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or any other issue </w:t>
      </w:r>
      <w:r w:rsidR="00BF493E">
        <w:rPr>
          <w:rStyle w:val="normaltextrun"/>
          <w:rFonts w:cstheme="minorHAnsi"/>
          <w:color w:val="000000"/>
          <w:szCs w:val="22"/>
          <w:shd w:val="clear" w:color="auto" w:fill="FFFFFF"/>
        </w:rPr>
        <w:t>impacting their access</w:t>
      </w:r>
      <w:r w:rsidR="00BF493E" w:rsidRPr="003A25D0">
        <w:rPr>
          <w:rStyle w:val="normaltextrun"/>
          <w:rFonts w:cstheme="minorHAnsi"/>
          <w:color w:val="000000"/>
          <w:szCs w:val="22"/>
          <w:shd w:val="clear" w:color="auto" w:fill="FFFFFF"/>
        </w:rPr>
        <w:t>.</w:t>
      </w:r>
      <w:r w:rsidR="00FD2DAE" w:rsidRPr="00FD2DAE">
        <w:rPr>
          <w:rStyle w:val="normaltextrun"/>
          <w:rFonts w:cstheme="minorHAnsi"/>
          <w:color w:val="000000"/>
          <w:szCs w:val="22"/>
          <w:highlight w:val="yellow"/>
          <w:shd w:val="clear" w:color="auto" w:fill="FFFFFF"/>
        </w:rPr>
        <w:t xml:space="preserve"> </w:t>
      </w:r>
    </w:p>
    <w:p w14:paraId="29D5B1FA" w14:textId="5EC2B36D" w:rsidR="00FD2DAE" w:rsidRDefault="00FD2DAE" w:rsidP="00FD2DAE">
      <w:pPr>
        <w:rPr>
          <w:rStyle w:val="normaltextrun"/>
          <w:rFonts w:cstheme="minorHAnsi"/>
          <w:color w:val="000000"/>
          <w:szCs w:val="22"/>
          <w:shd w:val="clear" w:color="auto" w:fill="FFFFFF"/>
        </w:rPr>
      </w:pPr>
      <w:r w:rsidRPr="00FD2DA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The Office will also collect </w:t>
      </w: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and consider </w:t>
      </w:r>
      <w:r w:rsidRPr="00FD2DA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evidence from government entities and their </w:t>
      </w:r>
      <w:r w:rsidR="009F694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My Aged Care </w:t>
      </w:r>
      <w:r w:rsidRPr="00FD2DAE">
        <w:rPr>
          <w:rStyle w:val="normaltextrun"/>
          <w:rFonts w:cstheme="minorHAnsi"/>
          <w:color w:val="000000"/>
          <w:szCs w:val="22"/>
          <w:shd w:val="clear" w:color="auto" w:fill="FFFFFF"/>
        </w:rPr>
        <w:t>partners</w:t>
      </w: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in undertaking this review</w:t>
      </w:r>
      <w:r w:rsidRPr="00FD2DAE">
        <w:rPr>
          <w:rStyle w:val="normaltextrun"/>
          <w:rFonts w:cstheme="minorHAnsi"/>
          <w:color w:val="000000"/>
          <w:szCs w:val="22"/>
          <w:shd w:val="clear" w:color="auto" w:fill="FFFFFF"/>
        </w:rPr>
        <w:t>.</w:t>
      </w: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  <w:r w:rsidR="00DF356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</w:p>
    <w:p w14:paraId="45CBE799" w14:textId="61BA5B8D" w:rsidR="00BF493E" w:rsidRDefault="00DF356E" w:rsidP="00BF493E">
      <w:pPr>
        <w:rPr>
          <w:rStyle w:val="normaltextrun"/>
          <w:rFonts w:cstheme="minorHAns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 xml:space="preserve">Progress reports and interim reports will not be published. </w:t>
      </w:r>
      <w:r w:rsidR="00E42257">
        <w:rPr>
          <w:rStyle w:val="normaltextrun"/>
          <w:rFonts w:cstheme="minorHAnsi"/>
          <w:color w:val="000000"/>
          <w:szCs w:val="22"/>
          <w:shd w:val="clear" w:color="auto" w:fill="FFFFFF"/>
        </w:rPr>
        <w:t>The Inspector-General will provide a</w:t>
      </w:r>
      <w:r w:rsidR="00C84963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final </w:t>
      </w:r>
      <w:r w:rsidR="00FD2DA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review 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>report and any recommendations to the Minister responsible for Aged Care to table in both houses of Parliament</w:t>
      </w:r>
      <w:r w:rsidR="0031393F">
        <w:rPr>
          <w:rStyle w:val="normaltextrun"/>
          <w:rFonts w:cstheme="minorHAnsi"/>
          <w:color w:val="000000"/>
          <w:szCs w:val="22"/>
          <w:shd w:val="clear" w:color="auto" w:fill="FFFFFF"/>
        </w:rPr>
        <w:t>.</w:t>
      </w:r>
      <w:r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  <w:r w:rsidR="007E0086">
        <w:rPr>
          <w:rStyle w:val="normaltextrun"/>
          <w:rFonts w:cstheme="minorHAnsi"/>
          <w:color w:val="000000"/>
          <w:szCs w:val="22"/>
          <w:shd w:val="clear" w:color="auto" w:fill="FFFFFF"/>
        </w:rPr>
        <w:t>It</w:t>
      </w:r>
      <w:r w:rsidR="0031393F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will </w:t>
      </w:r>
      <w:r w:rsidR="007E0086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also </w:t>
      </w:r>
      <w:r w:rsidR="0031393F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be 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>published on</w:t>
      </w:r>
      <w:r w:rsidR="00BF493E" w:rsidRPr="002D3204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the Inspector-General of Aged Care’s website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>.</w:t>
      </w:r>
      <w:r w:rsidR="00BF493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  <w:r w:rsidR="00FD2C3F">
        <w:rPr>
          <w:rStyle w:val="normaltextrun"/>
          <w:rFonts w:cstheme="minorHAnsi"/>
          <w:color w:val="000000"/>
          <w:szCs w:val="22"/>
          <w:shd w:val="clear" w:color="auto" w:fill="FFFFFF"/>
        </w:rPr>
        <w:t>The Office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</w:t>
      </w:r>
      <w:r w:rsidR="00E50898">
        <w:rPr>
          <w:rStyle w:val="normaltextrun"/>
          <w:rFonts w:cstheme="minorHAnsi"/>
          <w:color w:val="000000"/>
          <w:szCs w:val="22"/>
          <w:shd w:val="clear" w:color="auto" w:fill="FFFFFF"/>
        </w:rPr>
        <w:t>expects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the outcomes of this review </w:t>
      </w:r>
      <w:r w:rsidR="00E50898">
        <w:rPr>
          <w:rStyle w:val="normaltextrun"/>
          <w:rFonts w:cstheme="minorHAnsi"/>
          <w:color w:val="000000"/>
          <w:szCs w:val="22"/>
          <w:shd w:val="clear" w:color="auto" w:fill="FFFFFF"/>
        </w:rPr>
        <w:t>to</w:t>
      </w:r>
      <w:r w:rsidR="00BF493E" w:rsidRPr="00F427E1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 be made public by the end of 2024, subject to </w:t>
      </w:r>
      <w:r w:rsidR="00BF493E">
        <w:rPr>
          <w:rStyle w:val="normaltextrun"/>
          <w:rFonts w:cstheme="minorHAnsi"/>
          <w:color w:val="000000"/>
          <w:szCs w:val="22"/>
          <w:shd w:val="clear" w:color="auto" w:fill="FFFFFF"/>
        </w:rPr>
        <w:t xml:space="preserve">findings. </w:t>
      </w:r>
    </w:p>
    <w:p w14:paraId="779FBB83" w14:textId="00783689" w:rsidR="00BF493E" w:rsidRDefault="00FD2DAE" w:rsidP="00FD2DAE">
      <w:pPr>
        <w:rPr>
          <w:rFonts w:cstheme="minorHAnsi"/>
          <w:szCs w:val="22"/>
        </w:rPr>
      </w:pPr>
      <w:r>
        <w:t>For i</w:t>
      </w:r>
      <w:r w:rsidRPr="00F500D8">
        <w:t xml:space="preserve">nformation on </w:t>
      </w:r>
      <w:r>
        <w:rPr>
          <w:rFonts w:cstheme="minorHAnsi"/>
          <w:szCs w:val="22"/>
        </w:rPr>
        <w:t>the review</w:t>
      </w:r>
      <w:r w:rsidR="001E3A30">
        <w:rPr>
          <w:rFonts w:cstheme="minorHAnsi"/>
          <w:szCs w:val="22"/>
        </w:rPr>
        <w:t xml:space="preserve"> and </w:t>
      </w:r>
      <w:r>
        <w:rPr>
          <w:rFonts w:cstheme="minorHAnsi"/>
          <w:szCs w:val="22"/>
        </w:rPr>
        <w:t xml:space="preserve">how to make a submission, visit the </w:t>
      </w:r>
      <w:r w:rsidR="00BF493E" w:rsidRPr="002D3204">
        <w:rPr>
          <w:rFonts w:cstheme="minorHAnsi"/>
          <w:szCs w:val="22"/>
        </w:rPr>
        <w:t>Inspector-General of Aged Care’s website</w:t>
      </w:r>
      <w:r>
        <w:rPr>
          <w:rFonts w:cstheme="minorHAnsi"/>
          <w:szCs w:val="22"/>
        </w:rPr>
        <w:t xml:space="preserve">, </w:t>
      </w:r>
      <w:hyperlink r:id="rId11" w:history="1">
        <w:r w:rsidRPr="00F500D8">
          <w:rPr>
            <w:color w:val="0563C1" w:themeColor="hyperlink"/>
            <w:u w:val="single"/>
          </w:rPr>
          <w:t>igac.gov.au</w:t>
        </w:r>
      </w:hyperlink>
      <w:r w:rsidRPr="00F500D8">
        <w:t>.</w:t>
      </w:r>
      <w:r w:rsidR="007862D0">
        <w:t xml:space="preserve"> Public submissions are open until 14 June 2024.</w:t>
      </w:r>
    </w:p>
    <w:p w14:paraId="450FC6DD" w14:textId="44CD4901" w:rsidR="00681478" w:rsidRPr="00812440" w:rsidRDefault="00F500D8" w:rsidP="00863603">
      <w:r w:rsidRPr="00F500D8">
        <w:t>For any questions, or to interview the Acting Inspector</w:t>
      </w:r>
      <w:r w:rsidR="00820D24">
        <w:t>-</w:t>
      </w:r>
      <w:r w:rsidRPr="00F500D8">
        <w:t xml:space="preserve">General, Ian Yates AM, please contact </w:t>
      </w:r>
      <w:hyperlink r:id="rId12" w:history="1">
        <w:r w:rsidRPr="00F500D8">
          <w:rPr>
            <w:color w:val="0563C1" w:themeColor="hyperlink"/>
            <w:u w:val="single"/>
          </w:rPr>
          <w:t>Media@igac.gov.au</w:t>
        </w:r>
      </w:hyperlink>
      <w:bookmarkEnd w:id="1"/>
      <w:r w:rsidR="00581DA4">
        <w:rPr>
          <w:color w:val="0563C1" w:themeColor="hyperlink"/>
          <w:u w:val="single"/>
        </w:rPr>
        <w:t>.</w:t>
      </w:r>
    </w:p>
    <w:sectPr w:rsidR="00681478" w:rsidRPr="00812440" w:rsidSect="008E68F0">
      <w:headerReference w:type="default" r:id="rId13"/>
      <w:footerReference w:type="default" r:id="rId14"/>
      <w:pgSz w:w="11906" w:h="16838"/>
      <w:pgMar w:top="170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0350" w14:textId="77777777" w:rsidR="00C90CC2" w:rsidRDefault="00C90CC2" w:rsidP="003B1FBB">
      <w:pPr>
        <w:spacing w:after="0" w:line="240" w:lineRule="auto"/>
      </w:pPr>
      <w:r>
        <w:separator/>
      </w:r>
    </w:p>
  </w:endnote>
  <w:endnote w:type="continuationSeparator" w:id="0">
    <w:p w14:paraId="349F168F" w14:textId="77777777" w:rsidR="00C90CC2" w:rsidRDefault="00C90CC2" w:rsidP="003B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CAF8" w14:textId="3A2F0A85" w:rsidR="00F72316" w:rsidRDefault="001B5883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9B358FF" wp14:editId="2A7C3F0D">
          <wp:simplePos x="0" y="0"/>
          <wp:positionH relativeFrom="column">
            <wp:posOffset>-914400</wp:posOffset>
          </wp:positionH>
          <wp:positionV relativeFrom="paragraph">
            <wp:posOffset>152400</wp:posOffset>
          </wp:positionV>
          <wp:extent cx="7572375" cy="478786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478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D9C38" w14:textId="77777777" w:rsidR="00C90CC2" w:rsidRDefault="00C90CC2" w:rsidP="003B1FBB">
      <w:pPr>
        <w:spacing w:after="0" w:line="240" w:lineRule="auto"/>
      </w:pPr>
      <w:r>
        <w:separator/>
      </w:r>
    </w:p>
  </w:footnote>
  <w:footnote w:type="continuationSeparator" w:id="0">
    <w:p w14:paraId="6B06B53F" w14:textId="77777777" w:rsidR="00C90CC2" w:rsidRDefault="00C90CC2" w:rsidP="003B1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C98B" w14:textId="1DD396E6" w:rsidR="003B1FBB" w:rsidRDefault="001C1936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950B086" wp14:editId="6F36F5AF">
          <wp:simplePos x="0" y="0"/>
          <wp:positionH relativeFrom="column">
            <wp:posOffset>-968375</wp:posOffset>
          </wp:positionH>
          <wp:positionV relativeFrom="paragraph">
            <wp:posOffset>-457835</wp:posOffset>
          </wp:positionV>
          <wp:extent cx="7628394" cy="882869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8394" cy="882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DEF"/>
    <w:multiLevelType w:val="multilevel"/>
    <w:tmpl w:val="3B4C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042694"/>
    <w:multiLevelType w:val="hybridMultilevel"/>
    <w:tmpl w:val="5A6A2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41DFF"/>
    <w:multiLevelType w:val="hybridMultilevel"/>
    <w:tmpl w:val="F69A3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81D3B"/>
    <w:multiLevelType w:val="hybridMultilevel"/>
    <w:tmpl w:val="EDE40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D077E"/>
    <w:multiLevelType w:val="multilevel"/>
    <w:tmpl w:val="2B74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6B424E"/>
    <w:multiLevelType w:val="hybridMultilevel"/>
    <w:tmpl w:val="FA4CD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678257">
    <w:abstractNumId w:val="4"/>
  </w:num>
  <w:num w:numId="2" w16cid:durableId="1650019163">
    <w:abstractNumId w:val="0"/>
  </w:num>
  <w:num w:numId="3" w16cid:durableId="313989891">
    <w:abstractNumId w:val="3"/>
  </w:num>
  <w:num w:numId="4" w16cid:durableId="1682927836">
    <w:abstractNumId w:val="5"/>
  </w:num>
  <w:num w:numId="5" w16cid:durableId="346904555">
    <w:abstractNumId w:val="2"/>
  </w:num>
  <w:num w:numId="6" w16cid:durableId="930284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719"/>
    <w:rsid w:val="000001E6"/>
    <w:rsid w:val="00032AC8"/>
    <w:rsid w:val="00063625"/>
    <w:rsid w:val="0007520C"/>
    <w:rsid w:val="000759AF"/>
    <w:rsid w:val="00076230"/>
    <w:rsid w:val="00091671"/>
    <w:rsid w:val="000E4B63"/>
    <w:rsid w:val="000F66B0"/>
    <w:rsid w:val="00115812"/>
    <w:rsid w:val="00121EE9"/>
    <w:rsid w:val="00122D1F"/>
    <w:rsid w:val="00161CEB"/>
    <w:rsid w:val="00164E78"/>
    <w:rsid w:val="00181E8F"/>
    <w:rsid w:val="00191B30"/>
    <w:rsid w:val="001A540B"/>
    <w:rsid w:val="001A6F18"/>
    <w:rsid w:val="001B27A1"/>
    <w:rsid w:val="001B5883"/>
    <w:rsid w:val="001C1936"/>
    <w:rsid w:val="001C27F2"/>
    <w:rsid w:val="001E3A30"/>
    <w:rsid w:val="001E7674"/>
    <w:rsid w:val="001F21E8"/>
    <w:rsid w:val="00235F85"/>
    <w:rsid w:val="00253DBC"/>
    <w:rsid w:val="002767D6"/>
    <w:rsid w:val="00280050"/>
    <w:rsid w:val="00282EF7"/>
    <w:rsid w:val="002B3E0D"/>
    <w:rsid w:val="002B7E74"/>
    <w:rsid w:val="002F1C40"/>
    <w:rsid w:val="002F6F18"/>
    <w:rsid w:val="00305CAB"/>
    <w:rsid w:val="0031393F"/>
    <w:rsid w:val="00340531"/>
    <w:rsid w:val="00342985"/>
    <w:rsid w:val="00364B9E"/>
    <w:rsid w:val="00375925"/>
    <w:rsid w:val="003B1FBB"/>
    <w:rsid w:val="003C22A3"/>
    <w:rsid w:val="003C58C2"/>
    <w:rsid w:val="003C7D88"/>
    <w:rsid w:val="003D7454"/>
    <w:rsid w:val="003F38DD"/>
    <w:rsid w:val="0040210D"/>
    <w:rsid w:val="004219DD"/>
    <w:rsid w:val="004248BC"/>
    <w:rsid w:val="00442C38"/>
    <w:rsid w:val="00444719"/>
    <w:rsid w:val="0045376C"/>
    <w:rsid w:val="00460870"/>
    <w:rsid w:val="0048331B"/>
    <w:rsid w:val="004A3D96"/>
    <w:rsid w:val="004B0E27"/>
    <w:rsid w:val="004D38FC"/>
    <w:rsid w:val="004E2E5C"/>
    <w:rsid w:val="00551ABB"/>
    <w:rsid w:val="00581DA4"/>
    <w:rsid w:val="00585DC7"/>
    <w:rsid w:val="005D7A02"/>
    <w:rsid w:val="005F4DA6"/>
    <w:rsid w:val="006069C5"/>
    <w:rsid w:val="00626D4F"/>
    <w:rsid w:val="0063148B"/>
    <w:rsid w:val="006335B9"/>
    <w:rsid w:val="00652DDE"/>
    <w:rsid w:val="006562DB"/>
    <w:rsid w:val="00681478"/>
    <w:rsid w:val="0068695E"/>
    <w:rsid w:val="006A3E1F"/>
    <w:rsid w:val="00706021"/>
    <w:rsid w:val="00706756"/>
    <w:rsid w:val="0071032E"/>
    <w:rsid w:val="007202E4"/>
    <w:rsid w:val="00726D33"/>
    <w:rsid w:val="00755C52"/>
    <w:rsid w:val="007664F3"/>
    <w:rsid w:val="007700EC"/>
    <w:rsid w:val="00781339"/>
    <w:rsid w:val="007862D0"/>
    <w:rsid w:val="007A04A3"/>
    <w:rsid w:val="007A3F54"/>
    <w:rsid w:val="007B3DBD"/>
    <w:rsid w:val="007C216D"/>
    <w:rsid w:val="007C3544"/>
    <w:rsid w:val="007C77D3"/>
    <w:rsid w:val="007E0086"/>
    <w:rsid w:val="007E7082"/>
    <w:rsid w:val="00812440"/>
    <w:rsid w:val="00820D24"/>
    <w:rsid w:val="00837F03"/>
    <w:rsid w:val="00841537"/>
    <w:rsid w:val="008516F9"/>
    <w:rsid w:val="00863603"/>
    <w:rsid w:val="008845B0"/>
    <w:rsid w:val="008B0851"/>
    <w:rsid w:val="008C1F72"/>
    <w:rsid w:val="008C386E"/>
    <w:rsid w:val="008C478C"/>
    <w:rsid w:val="008E0C50"/>
    <w:rsid w:val="008E368F"/>
    <w:rsid w:val="008E68F0"/>
    <w:rsid w:val="008F5E18"/>
    <w:rsid w:val="00901373"/>
    <w:rsid w:val="0091594E"/>
    <w:rsid w:val="00945DFC"/>
    <w:rsid w:val="00970DAA"/>
    <w:rsid w:val="00971312"/>
    <w:rsid w:val="00973396"/>
    <w:rsid w:val="009963A0"/>
    <w:rsid w:val="009A4E22"/>
    <w:rsid w:val="009B631B"/>
    <w:rsid w:val="009F313A"/>
    <w:rsid w:val="009F5340"/>
    <w:rsid w:val="009F694E"/>
    <w:rsid w:val="00A2786E"/>
    <w:rsid w:val="00A3564A"/>
    <w:rsid w:val="00A36D36"/>
    <w:rsid w:val="00A62393"/>
    <w:rsid w:val="00A82177"/>
    <w:rsid w:val="00A833FD"/>
    <w:rsid w:val="00A837B8"/>
    <w:rsid w:val="00A9797E"/>
    <w:rsid w:val="00AA0C8B"/>
    <w:rsid w:val="00AA5763"/>
    <w:rsid w:val="00AC3328"/>
    <w:rsid w:val="00AE4E04"/>
    <w:rsid w:val="00B32111"/>
    <w:rsid w:val="00B41F14"/>
    <w:rsid w:val="00B42721"/>
    <w:rsid w:val="00B52A89"/>
    <w:rsid w:val="00B55412"/>
    <w:rsid w:val="00B96299"/>
    <w:rsid w:val="00BE6BC1"/>
    <w:rsid w:val="00BF493E"/>
    <w:rsid w:val="00C14C81"/>
    <w:rsid w:val="00C30619"/>
    <w:rsid w:val="00C44A5F"/>
    <w:rsid w:val="00C530C0"/>
    <w:rsid w:val="00C84963"/>
    <w:rsid w:val="00C90CC2"/>
    <w:rsid w:val="00C91EEA"/>
    <w:rsid w:val="00C95F95"/>
    <w:rsid w:val="00C979ED"/>
    <w:rsid w:val="00CC7379"/>
    <w:rsid w:val="00CD4BAD"/>
    <w:rsid w:val="00CE01F2"/>
    <w:rsid w:val="00D0106A"/>
    <w:rsid w:val="00D028D6"/>
    <w:rsid w:val="00D05A62"/>
    <w:rsid w:val="00D16371"/>
    <w:rsid w:val="00D31224"/>
    <w:rsid w:val="00D3233B"/>
    <w:rsid w:val="00D447D8"/>
    <w:rsid w:val="00D80529"/>
    <w:rsid w:val="00D83886"/>
    <w:rsid w:val="00DB21CA"/>
    <w:rsid w:val="00DC1B42"/>
    <w:rsid w:val="00DC28FB"/>
    <w:rsid w:val="00DD1FB0"/>
    <w:rsid w:val="00DF356E"/>
    <w:rsid w:val="00DF604B"/>
    <w:rsid w:val="00E0377C"/>
    <w:rsid w:val="00E04AE6"/>
    <w:rsid w:val="00E2075D"/>
    <w:rsid w:val="00E25384"/>
    <w:rsid w:val="00E33DB1"/>
    <w:rsid w:val="00E41324"/>
    <w:rsid w:val="00E42257"/>
    <w:rsid w:val="00E43872"/>
    <w:rsid w:val="00E45377"/>
    <w:rsid w:val="00E50898"/>
    <w:rsid w:val="00E51363"/>
    <w:rsid w:val="00E513F6"/>
    <w:rsid w:val="00E86081"/>
    <w:rsid w:val="00EA34C8"/>
    <w:rsid w:val="00EB38B6"/>
    <w:rsid w:val="00EB7A60"/>
    <w:rsid w:val="00F14D6C"/>
    <w:rsid w:val="00F34A6E"/>
    <w:rsid w:val="00F40726"/>
    <w:rsid w:val="00F500D8"/>
    <w:rsid w:val="00F545E3"/>
    <w:rsid w:val="00F72316"/>
    <w:rsid w:val="00F74C17"/>
    <w:rsid w:val="00F9013D"/>
    <w:rsid w:val="00FB0F99"/>
    <w:rsid w:val="00FB3EDB"/>
    <w:rsid w:val="00FD2C3F"/>
    <w:rsid w:val="00FD2DAE"/>
    <w:rsid w:val="00FE7219"/>
    <w:rsid w:val="00FF2D82"/>
    <w:rsid w:val="1AEA8EC0"/>
    <w:rsid w:val="1E861AB8"/>
    <w:rsid w:val="2ACA8EF5"/>
    <w:rsid w:val="2EE41CFB"/>
    <w:rsid w:val="321E30AA"/>
    <w:rsid w:val="3A79C74C"/>
    <w:rsid w:val="41A82049"/>
    <w:rsid w:val="44C84DC0"/>
    <w:rsid w:val="4E1B6FC9"/>
    <w:rsid w:val="723F52CE"/>
    <w:rsid w:val="7FEA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43FA3"/>
  <w15:chartTrackingRefBased/>
  <w15:docId w15:val="{C25D01E2-173B-42F0-8AE7-C8FB0A4B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A6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48BC"/>
    <w:pPr>
      <w:outlineLvl w:val="0"/>
    </w:pPr>
    <w:rPr>
      <w:sz w:val="36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B41F14"/>
  </w:style>
  <w:style w:type="paragraph" w:customStyle="1" w:styleId="paragraph">
    <w:name w:val="paragraph"/>
    <w:basedOn w:val="Normal"/>
    <w:rsid w:val="0016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eop">
    <w:name w:val="eop"/>
    <w:basedOn w:val="DefaultParagraphFont"/>
    <w:rsid w:val="00164E78"/>
  </w:style>
  <w:style w:type="paragraph" w:styleId="Header">
    <w:name w:val="header"/>
    <w:basedOn w:val="Normal"/>
    <w:link w:val="Head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B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B1F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BB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9159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94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77C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77C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393"/>
    <w:pPr>
      <w:spacing w:after="0" w:line="240" w:lineRule="auto"/>
    </w:pPr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F74C17"/>
    <w:pPr>
      <w:ind w:left="720"/>
      <w:contextualSpacing/>
    </w:pPr>
    <w:rPr>
      <w:rFonts w:cstheme="minorBidi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8BC"/>
    <w:pPr>
      <w:tabs>
        <w:tab w:val="left" w:pos="2694"/>
      </w:tabs>
    </w:pPr>
    <w:rPr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248BC"/>
    <w:rPr>
      <w:rFonts w:asciiTheme="minorHAnsi" w:hAnsiTheme="minorHAnsi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4248BC"/>
    <w:rPr>
      <w:rFonts w:asciiTheme="minorHAnsi" w:hAnsiTheme="minorHAnsi"/>
      <w:sz w:val="36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dia@iga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gac.gov.a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3c2291-e1b6-47ff-a130-ab60a193957d" xsi:nil="true"/>
    <lcf76f155ced4ddcb4097134ff3c332f xmlns="9aeb5087-dbcc-4eb7-b89a-73c467c93c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45CD410B7044B21469AF7EBE182F" ma:contentTypeVersion="11" ma:contentTypeDescription="Create a new document." ma:contentTypeScope="" ma:versionID="7587fd29cb19c2c3b2e9e51b8f43143d">
  <xsd:schema xmlns:xsd="http://www.w3.org/2001/XMLSchema" xmlns:xs="http://www.w3.org/2001/XMLSchema" xmlns:p="http://schemas.microsoft.com/office/2006/metadata/properties" xmlns:ns2="9aeb5087-dbcc-4eb7-b89a-73c467c93c74" xmlns:ns3="b43c2291-e1b6-47ff-a130-ab60a193957d" targetNamespace="http://schemas.microsoft.com/office/2006/metadata/properties" ma:root="true" ma:fieldsID="641a7805215c6393dbb3f5f9aa0ccee9" ns2:_="" ns3:_="">
    <xsd:import namespace="9aeb5087-dbcc-4eb7-b89a-73c467c93c74"/>
    <xsd:import namespace="b43c2291-e1b6-47ff-a130-ab60a1939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b5087-dbcc-4eb7-b89a-73c467c93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2291-e1b6-47ff-a130-ab60a193957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d581f37-7343-4c9d-a4e7-b2755210358a}" ma:internalName="TaxCatchAll" ma:showField="CatchAllData" ma:web="b43c2291-e1b6-47ff-a130-ab60a1939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39992-8C38-4734-84EE-1E92A17D919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43c2291-e1b6-47ff-a130-ab60a193957d"/>
    <ds:schemaRef ds:uri="http://purl.org/dc/elements/1.1/"/>
    <ds:schemaRef ds:uri="http://schemas.microsoft.com/office/2006/metadata/properties"/>
    <ds:schemaRef ds:uri="9aeb5087-dbcc-4eb7-b89a-73c467c93c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2745-B15D-4D7C-A714-232879E5F9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52161D-3EE4-4AFC-B9C4-778D35A90D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4ED2FB-B5E8-4BAE-A82C-1D0DC674A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b5087-dbcc-4eb7-b89a-73c467c93c74"/>
    <ds:schemaRef ds:uri="b43c2291-e1b6-47ff-a130-ab60a1939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437</Words>
  <Characters>2285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release – Annual Work Plan 2023–2024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 release – Submissions open for review of My Aged Care</dc:title>
  <dc:subject/>
  <dc:creator>Office of the Inspector-General of Aged Care</dc:creator>
  <cp:keywords>aged care;</cp:keywords>
  <dc:description/>
  <cp:lastModifiedBy>ROBERTSON, Jen</cp:lastModifiedBy>
  <cp:revision>5</cp:revision>
  <cp:lastPrinted>2023-12-05T02:45:00Z</cp:lastPrinted>
  <dcterms:created xsi:type="dcterms:W3CDTF">2024-04-16T07:24:00Z</dcterms:created>
  <dcterms:modified xsi:type="dcterms:W3CDTF">2024-04-16T08:11:00Z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0x01010092A245CD410B7044B21469AF7EBE182F</vt:lpwstr>
  </property>
  <property fmtid="{D5CDD505-2E9C-101B-9397-08002B2CF9AE}" pid="3" name="MediaServiceImageTags">
    <vt:lpwstr/>
  </property>
  <property fmtid="{D5CDD505-2E9C-101B-9397-08002B2CF9AE}" pid="4" name="QAChecked">
    <vt:bool>true</vt:bool>
  </property>
  <property fmtid="{D5CDD505-2E9C-101B-9397-08002B2CF9AE}" pid="5" name="Policystatus">
    <vt:lpwstr>Draft</vt:lpwstr>
  </property>
  <property fmtid="{D5CDD505-2E9C-101B-9397-08002B2CF9AE}" pid="6" name="PersonResponsible">
    <vt:lpwstr/>
  </property>
</Properties>
</file>