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29FC6" w14:textId="4CDDDED9" w:rsidR="00124F6C" w:rsidRPr="00AB78BC" w:rsidRDefault="0006002A" w:rsidP="00124F6C">
      <w:pPr>
        <w:pStyle w:val="Subtitle"/>
        <w:jc w:val="right"/>
        <w:rPr>
          <w:b/>
          <w:bCs/>
          <w:color w:val="auto"/>
        </w:rPr>
      </w:pPr>
      <w:r>
        <w:rPr>
          <w:b/>
          <w:bCs/>
          <w:color w:val="auto"/>
        </w:rPr>
        <w:t>26</w:t>
      </w:r>
      <w:r w:rsidR="00AB78BC" w:rsidRPr="00AB78BC">
        <w:rPr>
          <w:b/>
          <w:bCs/>
          <w:color w:val="auto"/>
        </w:rPr>
        <w:t xml:space="preserve"> </w:t>
      </w:r>
      <w:r w:rsidR="00CB7B5C">
        <w:rPr>
          <w:b/>
          <w:bCs/>
          <w:color w:val="auto"/>
        </w:rPr>
        <w:t>October 2026</w:t>
      </w:r>
    </w:p>
    <w:p w14:paraId="7844B6C0" w14:textId="3C311D0F" w:rsidR="25B07C23" w:rsidRPr="00124F6C" w:rsidRDefault="007250AF" w:rsidP="00124F6C">
      <w:pPr>
        <w:pStyle w:val="Heading1"/>
      </w:pPr>
      <w:r>
        <w:t>S</w:t>
      </w:r>
      <w:r w:rsidR="00BC7091">
        <w:t>tatement on the release of the Commonwealth Ombudsman’s</w:t>
      </w:r>
      <w:r w:rsidR="003E203C">
        <w:t xml:space="preserve"> investigation into the </w:t>
      </w:r>
      <w:r w:rsidR="0042278B">
        <w:t>Single Assessment System</w:t>
      </w:r>
    </w:p>
    <w:p w14:paraId="2A824F9F" w14:textId="29645992" w:rsidR="00270954" w:rsidRDefault="0016138B" w:rsidP="00C94DC5">
      <w:r>
        <w:t>Acting</w:t>
      </w:r>
      <w:r w:rsidR="00367D37">
        <w:t xml:space="preserve"> Inspector-General of Aged Care</w:t>
      </w:r>
      <w:r>
        <w:t xml:space="preserve">, Kate Pope PSM, </w:t>
      </w:r>
      <w:r w:rsidR="005D64DD">
        <w:t xml:space="preserve">welcomes </w:t>
      </w:r>
      <w:r w:rsidR="0060290A">
        <w:t>today’s</w:t>
      </w:r>
      <w:r w:rsidR="005D64DD">
        <w:t xml:space="preserve"> release</w:t>
      </w:r>
      <w:r w:rsidR="004251C1">
        <w:t xml:space="preserve"> of the Office of the </w:t>
      </w:r>
      <w:r w:rsidR="005D64DD">
        <w:t xml:space="preserve">Commonwealth Ombudsman’s report </w:t>
      </w:r>
      <w:r w:rsidR="004251C1">
        <w:t xml:space="preserve">following </w:t>
      </w:r>
      <w:r w:rsidR="0060290A">
        <w:t xml:space="preserve">their investigation into the </w:t>
      </w:r>
      <w:r w:rsidR="0042278B">
        <w:t>design and operation of the Single Assessment System</w:t>
      </w:r>
      <w:r w:rsidR="00A803A6">
        <w:t>.</w:t>
      </w:r>
    </w:p>
    <w:p w14:paraId="477A366A" w14:textId="6CD4BEF8" w:rsidR="00185104" w:rsidRDefault="00367D37" w:rsidP="00C935F3">
      <w:r>
        <w:t>The Office of the Inspector-General of Aged Care</w:t>
      </w:r>
      <w:r w:rsidR="009B01CB">
        <w:t xml:space="preserve"> </w:t>
      </w:r>
      <w:r>
        <w:t xml:space="preserve">is </w:t>
      </w:r>
      <w:r w:rsidR="00F066BB">
        <w:t xml:space="preserve">reviewing </w:t>
      </w:r>
      <w:r w:rsidR="00853AD5">
        <w:t>the repor</w:t>
      </w:r>
      <w:r w:rsidR="00DC5699">
        <w:t>t</w:t>
      </w:r>
      <w:r w:rsidR="00C935F3">
        <w:t xml:space="preserve"> with interest</w:t>
      </w:r>
      <w:r w:rsidR="00F17A36">
        <w:t xml:space="preserve">, as </w:t>
      </w:r>
      <w:r w:rsidR="008D5CAF">
        <w:t xml:space="preserve">the issues it considers reflect </w:t>
      </w:r>
      <w:r w:rsidR="007221A6">
        <w:t xml:space="preserve">concerns that have been raised with </w:t>
      </w:r>
      <w:r w:rsidR="00134053">
        <w:t>us</w:t>
      </w:r>
      <w:r w:rsidR="00185104">
        <w:t xml:space="preserve">. </w:t>
      </w:r>
    </w:p>
    <w:p w14:paraId="55105301" w14:textId="1AD3B958" w:rsidR="00C935F3" w:rsidRDefault="00185104" w:rsidP="00C935F3">
      <w:r>
        <w:t xml:space="preserve">We are paying </w:t>
      </w:r>
      <w:r w:rsidR="00C935F3">
        <w:t xml:space="preserve">particular attention to the </w:t>
      </w:r>
      <w:r w:rsidR="00EF67F0">
        <w:t>Common</w:t>
      </w:r>
      <w:r w:rsidR="00761701">
        <w:t>wealth Ombudsman’s recommendations,</w:t>
      </w:r>
      <w:r w:rsidR="00D12FF2">
        <w:t xml:space="preserve"> </w:t>
      </w:r>
      <w:r w:rsidR="00C935F3">
        <w:t xml:space="preserve">and the </w:t>
      </w:r>
      <w:r w:rsidR="005C7588">
        <w:t>Australian Government’s response</w:t>
      </w:r>
      <w:r w:rsidR="00C935F3">
        <w:t>.</w:t>
      </w:r>
    </w:p>
    <w:p w14:paraId="36096EEF" w14:textId="1B5C9733" w:rsidR="00E26BC9" w:rsidRPr="008E4D86" w:rsidRDefault="00450A7B" w:rsidP="00C935F3">
      <w:r>
        <w:t xml:space="preserve">This report will </w:t>
      </w:r>
      <w:r w:rsidR="00322A6D">
        <w:t>inform our monitoring function</w:t>
      </w:r>
      <w:r w:rsidR="00415FA4">
        <w:t xml:space="preserve">, </w:t>
      </w:r>
      <w:r w:rsidR="00FD3F86">
        <w:t xml:space="preserve">in accordance with section 10 of the </w:t>
      </w:r>
      <w:r w:rsidR="008E4D86">
        <w:rPr>
          <w:i/>
          <w:iCs/>
        </w:rPr>
        <w:t>Inspector-General of Aged Care Act 2023</w:t>
      </w:r>
      <w:r w:rsidR="00415FA4">
        <w:t>.</w:t>
      </w:r>
    </w:p>
    <w:p w14:paraId="64B8F637" w14:textId="268F9658" w:rsidR="00FD66B6" w:rsidRDefault="00EF67F0" w:rsidP="00C94DC5">
      <w:r>
        <w:t xml:space="preserve">The Acting Inspector-General will not be making any further </w:t>
      </w:r>
      <w:r w:rsidR="00527C29">
        <w:t xml:space="preserve">public </w:t>
      </w:r>
      <w:r>
        <w:t xml:space="preserve">statements </w:t>
      </w:r>
      <w:r w:rsidR="0065541F">
        <w:t xml:space="preserve">on </w:t>
      </w:r>
      <w:r w:rsidR="00BB5209">
        <w:t xml:space="preserve">the </w:t>
      </w:r>
      <w:r w:rsidR="0065541F">
        <w:t>Commonwealth Ombudsman’s report</w:t>
      </w:r>
      <w:r w:rsidR="00527C29">
        <w:t xml:space="preserve">, or the Australian Government’s response, </w:t>
      </w:r>
      <w:r w:rsidR="0065541F">
        <w:t>at this time.</w:t>
      </w:r>
      <w:r w:rsidR="00FD66B6">
        <w:t xml:space="preserve"> </w:t>
      </w:r>
    </w:p>
    <w:p w14:paraId="553F8711" w14:textId="77777777" w:rsidR="0065541F" w:rsidRDefault="0065541F" w:rsidP="00C94DC5"/>
    <w:p w14:paraId="44206E50" w14:textId="0CC5B564" w:rsidR="00790C54" w:rsidRDefault="00FB1DF1" w:rsidP="00C94DC5">
      <w:pPr>
        <w:rPr>
          <w:b/>
          <w:bCs/>
        </w:rPr>
      </w:pPr>
      <w:r>
        <w:rPr>
          <w:b/>
          <w:bCs/>
        </w:rPr>
        <w:t>Background</w:t>
      </w:r>
    </w:p>
    <w:p w14:paraId="40BA47D1" w14:textId="23680664" w:rsidR="00FB1DF1" w:rsidRPr="00FB1DF1" w:rsidRDefault="00FB1DF1" w:rsidP="00FB1DF1">
      <w:r>
        <w:t>The Office of the Inspector-General of Aged Care provides</w:t>
      </w:r>
      <w:r w:rsidRPr="00FB1DF1">
        <w:t xml:space="preserve"> informed, independent oversight of the Commonwealth's administration of the aged care system.</w:t>
      </w:r>
    </w:p>
    <w:p w14:paraId="4561FAF6" w14:textId="77777777" w:rsidR="00FB1DF1" w:rsidRPr="00FB1DF1" w:rsidRDefault="00FB1DF1" w:rsidP="00FB1DF1">
      <w:r w:rsidRPr="00FB1DF1">
        <w:t>We report to the Minister for Aged Care and Parliament on how the:</w:t>
      </w:r>
    </w:p>
    <w:p w14:paraId="5AE587A2" w14:textId="77777777" w:rsidR="00FB1DF1" w:rsidRPr="00FB1DF1" w:rsidRDefault="00FB1DF1" w:rsidP="00FB1DF1">
      <w:pPr>
        <w:numPr>
          <w:ilvl w:val="0"/>
          <w:numId w:val="15"/>
        </w:numPr>
      </w:pPr>
      <w:r w:rsidRPr="00FB1DF1">
        <w:t>aged care system is managed, regulated and funded</w:t>
      </w:r>
    </w:p>
    <w:p w14:paraId="32912AA5" w14:textId="77777777" w:rsidR="00FB1DF1" w:rsidRPr="00FB1DF1" w:rsidRDefault="00FB1DF1" w:rsidP="00FB1DF1">
      <w:pPr>
        <w:numPr>
          <w:ilvl w:val="0"/>
          <w:numId w:val="15"/>
        </w:numPr>
      </w:pPr>
      <w:r w:rsidRPr="00FB1DF1">
        <w:t>recommendations of the Aged Care Royal Commission are being implemented.</w:t>
      </w:r>
    </w:p>
    <w:sectPr w:rsidR="00FB1DF1" w:rsidRPr="00FB1DF1" w:rsidSect="00097D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843" w:right="1440" w:bottom="1134" w:left="144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29B6A" w14:textId="77777777" w:rsidR="005D6988" w:rsidRDefault="005D6988" w:rsidP="00AA3591">
      <w:pPr>
        <w:spacing w:after="0"/>
      </w:pPr>
      <w:r>
        <w:separator/>
      </w:r>
    </w:p>
  </w:endnote>
  <w:endnote w:type="continuationSeparator" w:id="0">
    <w:p w14:paraId="0E947CFE" w14:textId="77777777" w:rsidR="005D6988" w:rsidRDefault="005D6988" w:rsidP="00AA3591">
      <w:pPr>
        <w:spacing w:after="0"/>
      </w:pPr>
      <w:r>
        <w:continuationSeparator/>
      </w:r>
    </w:p>
  </w:endnote>
  <w:endnote w:type="continuationNotice" w:id="1">
    <w:p w14:paraId="1D1DB9DF" w14:textId="77777777" w:rsidR="005D6988" w:rsidRDefault="005D698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18F5" w14:textId="4B49CD3B" w:rsidR="00FF075D" w:rsidRDefault="00F602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695326C0" wp14:editId="7202BC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38083393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3056F" w14:textId="57747181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5326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0.8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AVDA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3fTL+F+khLIZz49k6uWmq9Fj48CySCaVoSbXii&#10;QxvoKw5ni7MG8Off/DGfcKcoZz0JpuKWFM2Z+W6Jj6it0cDR2CajuM0/R3jsvrsHkmFBL8LJZJIX&#10;gxlNjdC9kpyXsRGFhJXUruLb0bwPJ+XSc5BquUxJJCMnwtpunIylI1wRy5fhVaA7Ax6IqUcY1STK&#10;d7ifcuNN75b7QOgnUiK0JyDPiJMEE1fn5xI1/vY/ZV0f9eIXAAAA//8DAFBLAwQUAAYACAAAACEA&#10;glGU19oAAAADAQAADwAAAGRycy9kb3ducmV2LnhtbEyPQWvCQBCF7wX/wzJCb3Wj0mDTbEQET5aC&#10;2ktv6+6YRLOzIbvR+O877aVeHjze8N43+XJwjbhiF2pPCqaTBASS8bamUsHXYfOyABGiJqsbT6jg&#10;jgGWxegp15n1N9rhdR9LwSUUMq2girHNpAymQqfDxLdInJ1853Rk25XSdvrG5a6RsyRJpdM18UKl&#10;W1xXaC773il43cWP/pMO8+9hdj9v27WZn7ZGqefxsHoHEXGI/8fwi8/oUDDT0fdkg2gU8CPxTzl7&#10;W7A7KkinKcgil4/sxQ8AAAD//wMAUEsBAi0AFAAGAAgAAAAhALaDOJL+AAAA4QEAABMAAAAAAAAA&#10;AAAAAAAAAAAAAFtDb250ZW50X1R5cGVzXS54bWxQSwECLQAUAAYACAAAACEAOP0h/9YAAACUAQAA&#10;CwAAAAAAAAAAAAAAAAAvAQAAX3JlbHMvLnJlbHNQSwECLQAUAAYACAAAACEADc0gFQwCAAAcBAAA&#10;DgAAAAAAAAAAAAAAAAAuAgAAZHJzL2Uyb0RvYy54bWxQSwECLQAUAAYACAAAACEAglGU19oAAAAD&#10;AQAADwAAAAAAAAAAAAAAAABmBAAAZHJzL2Rvd25yZXYueG1sUEsFBgAAAAAEAAQA8wAAAG0FAAAA&#10;AA==&#10;" filled="f" stroked="f">
              <v:textbox style="mso-fit-shape-to-text:t" inset="0,0,0,15pt">
                <w:txbxContent>
                  <w:p w14:paraId="6283056F" w14:textId="57747181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FFFF" w:themeColor="background1"/>
      </w:rPr>
      <w:id w:val="-54400285"/>
      <w:docPartObj>
        <w:docPartGallery w:val="Page Numbers (Bottom of Page)"/>
        <w:docPartUnique/>
      </w:docPartObj>
    </w:sdtPr>
    <w:sdtContent>
      <w:p w14:paraId="47CA068B" w14:textId="155546D5" w:rsidR="00AA3591" w:rsidRPr="001A305F" w:rsidRDefault="001A305F" w:rsidP="00B417D4">
        <w:pPr>
          <w:pStyle w:val="Footer"/>
          <w:rPr>
            <w:color w:val="FFFFFF" w:themeColor="background1"/>
          </w:rPr>
        </w:pPr>
        <w:r w:rsidRPr="001A305F">
          <w:rPr>
            <w:noProof/>
            <w:color w:val="FFFFFF" w:themeColor="background1"/>
          </w:rPr>
          <w:drawing>
            <wp:anchor distT="0" distB="0" distL="114300" distR="114300" simplePos="0" relativeHeight="251667465" behindDoc="1" locked="0" layoutInCell="1" allowOverlap="1" wp14:anchorId="4369CE8A" wp14:editId="3CBB1FE7">
              <wp:simplePos x="0" y="0"/>
              <wp:positionH relativeFrom="page">
                <wp:align>left</wp:align>
              </wp:positionH>
              <wp:positionV relativeFrom="paragraph">
                <wp:posOffset>-291465</wp:posOffset>
              </wp:positionV>
              <wp:extent cx="7578000" cy="694800"/>
              <wp:effectExtent l="0" t="0" r="4445" b="0"/>
              <wp:wrapNone/>
              <wp:docPr id="1677138847" name="Picture 1677138847">
                <a:extLst xmlns:a="http://schemas.openxmlformats.org/drawingml/2006/main">
                  <a:ext uri="{FF2B5EF4-FFF2-40B4-BE49-F238E27FC236}">
                    <a16:creationId xmlns:a16="http://schemas.microsoft.com/office/drawing/2014/main" id="{4E5D2A90-4FDA-4E7F-B1A6-3ECBAC081F32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8000" cy="69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A029A">
          <w:rPr>
            <w:color w:val="FFFFFF" w:themeColor="background1"/>
          </w:rPr>
          <w:t xml:space="preserve">Page </w:t>
        </w:r>
        <w:r w:rsidR="00B417D4" w:rsidRPr="001A305F">
          <w:rPr>
            <w:color w:val="FFFFFF" w:themeColor="background1"/>
          </w:rPr>
          <w:fldChar w:fldCharType="begin"/>
        </w:r>
        <w:r w:rsidR="00B417D4" w:rsidRPr="001A305F">
          <w:rPr>
            <w:color w:val="FFFFFF" w:themeColor="background1"/>
          </w:rPr>
          <w:instrText>PAGE   \* MERGEFORMAT</w:instrText>
        </w:r>
        <w:r w:rsidR="00B417D4" w:rsidRPr="001A305F">
          <w:rPr>
            <w:color w:val="FFFFFF" w:themeColor="background1"/>
          </w:rPr>
          <w:fldChar w:fldCharType="separate"/>
        </w:r>
        <w:r w:rsidR="00B417D4" w:rsidRPr="001A305F">
          <w:rPr>
            <w:color w:val="FFFFFF" w:themeColor="background1"/>
            <w:lang w:val="en-GB"/>
          </w:rPr>
          <w:t>2</w:t>
        </w:r>
        <w:r w:rsidR="00B417D4" w:rsidRPr="001A305F">
          <w:rPr>
            <w:color w:val="FFFFFF" w:themeColor="background1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3A94" w14:textId="0131E843" w:rsidR="00A70D6D" w:rsidRPr="002666A0" w:rsidRDefault="00570FED" w:rsidP="002666A0">
    <w:pPr>
      <w:pStyle w:val="Footer"/>
      <w:spacing w:before="240"/>
      <w:rPr>
        <w:color w:val="FFFFFF" w:themeColor="background1"/>
      </w:rPr>
    </w:pPr>
    <w:r w:rsidRPr="002666A0">
      <w:rPr>
        <w:noProof/>
        <w:color w:val="FFFFFF" w:themeColor="background1"/>
      </w:rPr>
      <w:drawing>
        <wp:anchor distT="0" distB="0" distL="114300" distR="114300" simplePos="0" relativeHeight="251658243" behindDoc="1" locked="0" layoutInCell="1" allowOverlap="1" wp14:anchorId="0A39750A" wp14:editId="50F32DB8">
          <wp:simplePos x="0" y="0"/>
          <wp:positionH relativeFrom="column">
            <wp:posOffset>-961390</wp:posOffset>
          </wp:positionH>
          <wp:positionV relativeFrom="paragraph">
            <wp:posOffset>-96520</wp:posOffset>
          </wp:positionV>
          <wp:extent cx="7811135" cy="716280"/>
          <wp:effectExtent l="0" t="0" r="0" b="7620"/>
          <wp:wrapNone/>
          <wp:docPr id="820531043" name="Picture 8205310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1113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5823E" w14:textId="77777777" w:rsidR="005D6988" w:rsidRDefault="005D6988" w:rsidP="00AA3591">
      <w:pPr>
        <w:spacing w:after="0"/>
      </w:pPr>
      <w:r>
        <w:separator/>
      </w:r>
    </w:p>
  </w:footnote>
  <w:footnote w:type="continuationSeparator" w:id="0">
    <w:p w14:paraId="6ED1B082" w14:textId="77777777" w:rsidR="005D6988" w:rsidRDefault="005D6988" w:rsidP="00AA3591">
      <w:pPr>
        <w:spacing w:after="0"/>
      </w:pPr>
      <w:r>
        <w:continuationSeparator/>
      </w:r>
    </w:p>
  </w:footnote>
  <w:footnote w:type="continuationNotice" w:id="1">
    <w:p w14:paraId="66EACD4C" w14:textId="77777777" w:rsidR="005D6988" w:rsidRDefault="005D698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016C" w14:textId="611F18B6" w:rsidR="00FF075D" w:rsidRDefault="00F602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103F808" wp14:editId="57E10B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434728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CFDAB" w14:textId="081C7EC3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3F8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A7CFDAB" w14:textId="081C7EC3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0596" w14:textId="5C38A180" w:rsidR="00CB36A7" w:rsidRDefault="00745BB7" w:rsidP="00745BB7">
    <w:pPr>
      <w:pStyle w:val="Header"/>
      <w:jc w:val="right"/>
      <w:rPr>
        <w:b/>
        <w:bCs/>
        <w:color w:val="FFFFFF" w:themeColor="background1"/>
        <w:sz w:val="32"/>
        <w:szCs w:val="32"/>
      </w:rPr>
    </w:pPr>
    <w:r w:rsidRPr="00745BB7">
      <w:rPr>
        <w:b/>
        <w:bCs/>
        <w:noProof/>
        <w:color w:val="FFFFFF" w:themeColor="background1"/>
        <w:sz w:val="32"/>
        <w:szCs w:val="32"/>
      </w:rPr>
      <w:drawing>
        <wp:anchor distT="0" distB="0" distL="114300" distR="114300" simplePos="0" relativeHeight="251665417" behindDoc="1" locked="0" layoutInCell="1" allowOverlap="1" wp14:anchorId="54F2F299" wp14:editId="15E38229">
          <wp:simplePos x="0" y="0"/>
          <wp:positionH relativeFrom="page">
            <wp:posOffset>-6350</wp:posOffset>
          </wp:positionH>
          <wp:positionV relativeFrom="paragraph">
            <wp:posOffset>-367030</wp:posOffset>
          </wp:positionV>
          <wp:extent cx="7567200" cy="1166400"/>
          <wp:effectExtent l="0" t="0" r="0" b="0"/>
          <wp:wrapNone/>
          <wp:docPr id="90587797" name="Picture 905877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1566370" name="Picture 185156637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5BB7">
      <w:rPr>
        <w:b/>
        <w:bCs/>
        <w:color w:val="FFFFFF" w:themeColor="background1"/>
        <w:sz w:val="32"/>
        <w:szCs w:val="32"/>
      </w:rPr>
      <w:t xml:space="preserve">MEDIA </w:t>
    </w:r>
    <w:r w:rsidR="00CB7B5C">
      <w:rPr>
        <w:b/>
        <w:bCs/>
        <w:color w:val="FFFFFF" w:themeColor="background1"/>
        <w:sz w:val="32"/>
        <w:szCs w:val="32"/>
      </w:rPr>
      <w:t>STATEMENT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531B" w14:textId="0CE4BB9F" w:rsidR="00A70D6D" w:rsidRPr="00ED4F0C" w:rsidRDefault="002B0E93" w:rsidP="009919B7">
    <w:pPr>
      <w:pStyle w:val="Header"/>
      <w:jc w:val="right"/>
      <w:rPr>
        <w:b/>
        <w:bCs/>
        <w:color w:val="FFFFFF" w:themeColor="background1"/>
        <w:sz w:val="32"/>
        <w:szCs w:val="32"/>
      </w:rPr>
    </w:pPr>
    <w:r w:rsidRPr="00ED4F0C">
      <w:rPr>
        <w:b/>
        <w:bCs/>
        <w:noProof/>
        <w:color w:val="FFFFFF" w:themeColor="background1"/>
        <w:sz w:val="32"/>
        <w:szCs w:val="32"/>
      </w:rPr>
      <w:drawing>
        <wp:anchor distT="0" distB="0" distL="114300" distR="114300" simplePos="0" relativeHeight="251658241" behindDoc="1" locked="0" layoutInCell="1" allowOverlap="1" wp14:anchorId="7C082785" wp14:editId="48991625">
          <wp:simplePos x="0" y="0"/>
          <wp:positionH relativeFrom="column">
            <wp:posOffset>-914400</wp:posOffset>
          </wp:positionH>
          <wp:positionV relativeFrom="paragraph">
            <wp:posOffset>-450215</wp:posOffset>
          </wp:positionV>
          <wp:extent cx="7567200" cy="1166400"/>
          <wp:effectExtent l="0" t="0" r="0" b="0"/>
          <wp:wrapNone/>
          <wp:docPr id="772686088" name="Picture 7726860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963129" name="Picture 20149631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2FB" w:rsidRPr="00ED4F0C">
      <w:rPr>
        <w:b/>
        <w:bCs/>
        <w:noProof/>
        <w:color w:val="FFFFFF" w:themeColor="background1"/>
        <w:sz w:val="32"/>
        <w:szCs w:val="32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99ABF13" wp14:editId="745A83E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735587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55605" w14:textId="45C1F8A0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ABF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49pt;height:30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6bnDQIAABwEAAAOAAAAZHJzL2Uyb0RvYy54bWysU01v2zAMvQ/YfxB0X2ynWLAacYqsRYYB&#10;QVsgHXpWZCk2IIuCxMTOfv0oJU66bqdhF5kmKX689zS/GzrDDsqHFmzFi0nOmbIS6tbuKv7jZfXp&#10;C2cBha2FAasqflSB3y0+fpj3rlRTaMDUyjMqYkPZu4o3iK7MsiAb1YkwAacsBTX4TiD9+l1We9FT&#10;9c5k0zyfZT342nmQKgTyPpyCfJHqa60kPmkdFDJTcZoN0+nTuY1ntpiLcueFa1p5HkP8wxSdaC01&#10;vZR6ECjY3rd/lOpa6SGAxomELgOtW6nSDrRNkb/bZtMIp9IuBE5wF5jC/ysrHw8b9+wZDl9hIAIj&#10;IL0LZSBn3GfQvotfmpRRnCA8XmBTAzJJztl0epNTRFLo5rYoZgnW7HrZ+YDfFHQsGhX3xEoCSxzW&#10;AakhpY4psZeFVWtMYsbY3xyUGD3ZdcJo4bAdWFtXfDpOv4X6SEt5OPEdnFy11HotAj4LTwTTtCRa&#10;fKJDG+grDmeLswb8z7/5Yz7hTlHOehJMxS0pmjPz3RIfUVvJKG7zzxEMP7q3o2H33T2QDAt6EU4m&#10;M+ahGU3toXslOS9jIwoJK6ldxXE07/GkXHoOUi2XKYlk5ASu7cbJWDrCFbF8GV6Fd2fAkZh6hFFN&#10;onyH+yk33gxuuUdCP5ESoT0BeUacJJi4Oj+XqPG3/ynr+qgXvwA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ky6bn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76055605" w14:textId="45C1F8A0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575C" w:rsidRPr="00ED4F0C">
      <w:rPr>
        <w:b/>
        <w:bCs/>
        <w:color w:val="FFFFFF" w:themeColor="background1"/>
        <w:sz w:val="32"/>
        <w:szCs w:val="32"/>
      </w:rPr>
      <w:t>MEDIA RELEASE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F2F"/>
    <w:multiLevelType w:val="hybridMultilevel"/>
    <w:tmpl w:val="59CC4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44444D"/>
    <w:multiLevelType w:val="hybridMultilevel"/>
    <w:tmpl w:val="E146F592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A4B48"/>
    <w:multiLevelType w:val="hybridMultilevel"/>
    <w:tmpl w:val="9E140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1C283E"/>
    <w:multiLevelType w:val="hybridMultilevel"/>
    <w:tmpl w:val="353481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D536E"/>
    <w:multiLevelType w:val="hybridMultilevel"/>
    <w:tmpl w:val="49860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E097E"/>
    <w:multiLevelType w:val="hybridMultilevel"/>
    <w:tmpl w:val="B3F06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1A1F12"/>
    <w:multiLevelType w:val="hybridMultilevel"/>
    <w:tmpl w:val="BAA6EA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F24E0D"/>
    <w:multiLevelType w:val="hybridMultilevel"/>
    <w:tmpl w:val="0B10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E1E9B"/>
    <w:multiLevelType w:val="hybridMultilevel"/>
    <w:tmpl w:val="A594B634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4206E"/>
    <w:multiLevelType w:val="hybridMultilevel"/>
    <w:tmpl w:val="FD6CB1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5429DC"/>
    <w:multiLevelType w:val="hybridMultilevel"/>
    <w:tmpl w:val="519AEC3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67BE3EDE"/>
    <w:multiLevelType w:val="hybridMultilevel"/>
    <w:tmpl w:val="FCCEE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A0EFB"/>
    <w:multiLevelType w:val="hybridMultilevel"/>
    <w:tmpl w:val="AEA6C3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77A5612"/>
    <w:multiLevelType w:val="multilevel"/>
    <w:tmpl w:val="95CA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87A43F7"/>
    <w:multiLevelType w:val="hybridMultilevel"/>
    <w:tmpl w:val="A72830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6980877">
    <w:abstractNumId w:val="14"/>
  </w:num>
  <w:num w:numId="2" w16cid:durableId="1803841915">
    <w:abstractNumId w:val="7"/>
  </w:num>
  <w:num w:numId="3" w16cid:durableId="768309785">
    <w:abstractNumId w:val="5"/>
  </w:num>
  <w:num w:numId="4" w16cid:durableId="1455175674">
    <w:abstractNumId w:val="2"/>
  </w:num>
  <w:num w:numId="5" w16cid:durableId="765855580">
    <w:abstractNumId w:val="8"/>
  </w:num>
  <w:num w:numId="6" w16cid:durableId="1762605859">
    <w:abstractNumId w:val="1"/>
  </w:num>
  <w:num w:numId="7" w16cid:durableId="275136321">
    <w:abstractNumId w:val="6"/>
  </w:num>
  <w:num w:numId="8" w16cid:durableId="746459278">
    <w:abstractNumId w:val="0"/>
  </w:num>
  <w:num w:numId="9" w16cid:durableId="1451120461">
    <w:abstractNumId w:val="3"/>
  </w:num>
  <w:num w:numId="10" w16cid:durableId="1441681551">
    <w:abstractNumId w:val="9"/>
  </w:num>
  <w:num w:numId="11" w16cid:durableId="729962253">
    <w:abstractNumId w:val="4"/>
  </w:num>
  <w:num w:numId="12" w16cid:durableId="191916942">
    <w:abstractNumId w:val="11"/>
  </w:num>
  <w:num w:numId="13" w16cid:durableId="1510636728">
    <w:abstractNumId w:val="10"/>
  </w:num>
  <w:num w:numId="14" w16cid:durableId="736171290">
    <w:abstractNumId w:val="12"/>
  </w:num>
  <w:num w:numId="15" w16cid:durableId="20992499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91"/>
    <w:rsid w:val="00001603"/>
    <w:rsid w:val="0000684A"/>
    <w:rsid w:val="00006ECF"/>
    <w:rsid w:val="00007338"/>
    <w:rsid w:val="00023387"/>
    <w:rsid w:val="00041854"/>
    <w:rsid w:val="00056B8D"/>
    <w:rsid w:val="0006002A"/>
    <w:rsid w:val="000628C6"/>
    <w:rsid w:val="000734EA"/>
    <w:rsid w:val="00077216"/>
    <w:rsid w:val="000803BA"/>
    <w:rsid w:val="00097D57"/>
    <w:rsid w:val="000A4EB8"/>
    <w:rsid w:val="000C42FA"/>
    <w:rsid w:val="0011492C"/>
    <w:rsid w:val="00124F6C"/>
    <w:rsid w:val="00130EAF"/>
    <w:rsid w:val="00131986"/>
    <w:rsid w:val="00134053"/>
    <w:rsid w:val="00134D14"/>
    <w:rsid w:val="00141DF3"/>
    <w:rsid w:val="00147CDA"/>
    <w:rsid w:val="00151DE6"/>
    <w:rsid w:val="00153DEE"/>
    <w:rsid w:val="0015422A"/>
    <w:rsid w:val="00157836"/>
    <w:rsid w:val="00160274"/>
    <w:rsid w:val="0016138B"/>
    <w:rsid w:val="00162656"/>
    <w:rsid w:val="001713B2"/>
    <w:rsid w:val="00171ED6"/>
    <w:rsid w:val="00173F98"/>
    <w:rsid w:val="001750DA"/>
    <w:rsid w:val="00185104"/>
    <w:rsid w:val="001A305F"/>
    <w:rsid w:val="001A4928"/>
    <w:rsid w:val="001B7B4A"/>
    <w:rsid w:val="001D29D8"/>
    <w:rsid w:val="001D5971"/>
    <w:rsid w:val="001F425F"/>
    <w:rsid w:val="00211187"/>
    <w:rsid w:val="002300AD"/>
    <w:rsid w:val="00236C3C"/>
    <w:rsid w:val="00240174"/>
    <w:rsid w:val="00254058"/>
    <w:rsid w:val="00264B76"/>
    <w:rsid w:val="002661B9"/>
    <w:rsid w:val="002666A0"/>
    <w:rsid w:val="00270954"/>
    <w:rsid w:val="002746C7"/>
    <w:rsid w:val="00280050"/>
    <w:rsid w:val="00281A0E"/>
    <w:rsid w:val="0029119F"/>
    <w:rsid w:val="00292599"/>
    <w:rsid w:val="002954C6"/>
    <w:rsid w:val="00295E8C"/>
    <w:rsid w:val="00297EE8"/>
    <w:rsid w:val="002A527E"/>
    <w:rsid w:val="002A6ACF"/>
    <w:rsid w:val="002A7362"/>
    <w:rsid w:val="002B0E93"/>
    <w:rsid w:val="002B39A3"/>
    <w:rsid w:val="002B4CA5"/>
    <w:rsid w:val="002C0989"/>
    <w:rsid w:val="002C0F42"/>
    <w:rsid w:val="002C651C"/>
    <w:rsid w:val="002F1825"/>
    <w:rsid w:val="002F46BD"/>
    <w:rsid w:val="0030320C"/>
    <w:rsid w:val="0030636F"/>
    <w:rsid w:val="003151A0"/>
    <w:rsid w:val="00322A6D"/>
    <w:rsid w:val="00324A0B"/>
    <w:rsid w:val="00324DD0"/>
    <w:rsid w:val="003332CB"/>
    <w:rsid w:val="003368F9"/>
    <w:rsid w:val="00345831"/>
    <w:rsid w:val="00367D37"/>
    <w:rsid w:val="00371C77"/>
    <w:rsid w:val="00384060"/>
    <w:rsid w:val="003852DE"/>
    <w:rsid w:val="00387D62"/>
    <w:rsid w:val="003A5AD6"/>
    <w:rsid w:val="003A7C33"/>
    <w:rsid w:val="003B28EE"/>
    <w:rsid w:val="003C1BC8"/>
    <w:rsid w:val="003C2219"/>
    <w:rsid w:val="003C463C"/>
    <w:rsid w:val="003D4559"/>
    <w:rsid w:val="003D5BFD"/>
    <w:rsid w:val="003E1097"/>
    <w:rsid w:val="003E203C"/>
    <w:rsid w:val="003E2A70"/>
    <w:rsid w:val="003F03C6"/>
    <w:rsid w:val="003F3CF7"/>
    <w:rsid w:val="00412E56"/>
    <w:rsid w:val="00413F51"/>
    <w:rsid w:val="00415FA4"/>
    <w:rsid w:val="00417ED8"/>
    <w:rsid w:val="0042278B"/>
    <w:rsid w:val="004251C1"/>
    <w:rsid w:val="004251F8"/>
    <w:rsid w:val="004263A4"/>
    <w:rsid w:val="004456C1"/>
    <w:rsid w:val="00450A7B"/>
    <w:rsid w:val="004524C8"/>
    <w:rsid w:val="00457A64"/>
    <w:rsid w:val="004707A4"/>
    <w:rsid w:val="004750D3"/>
    <w:rsid w:val="00483B84"/>
    <w:rsid w:val="00485136"/>
    <w:rsid w:val="00494F3D"/>
    <w:rsid w:val="004A771A"/>
    <w:rsid w:val="004C1EDB"/>
    <w:rsid w:val="004C282E"/>
    <w:rsid w:val="004C77F3"/>
    <w:rsid w:val="004E575C"/>
    <w:rsid w:val="004E6BE5"/>
    <w:rsid w:val="004F02EF"/>
    <w:rsid w:val="004F5278"/>
    <w:rsid w:val="004F6DEE"/>
    <w:rsid w:val="00510F4E"/>
    <w:rsid w:val="00527C29"/>
    <w:rsid w:val="005430F7"/>
    <w:rsid w:val="005565B0"/>
    <w:rsid w:val="00570FED"/>
    <w:rsid w:val="00572F68"/>
    <w:rsid w:val="00586C55"/>
    <w:rsid w:val="005976B3"/>
    <w:rsid w:val="005A61F9"/>
    <w:rsid w:val="005B4364"/>
    <w:rsid w:val="005C2149"/>
    <w:rsid w:val="005C5FE4"/>
    <w:rsid w:val="005C7588"/>
    <w:rsid w:val="005D1ADB"/>
    <w:rsid w:val="005D64DD"/>
    <w:rsid w:val="005D6988"/>
    <w:rsid w:val="005E1B6E"/>
    <w:rsid w:val="005F2547"/>
    <w:rsid w:val="005F4DA6"/>
    <w:rsid w:val="006003F7"/>
    <w:rsid w:val="00600D7E"/>
    <w:rsid w:val="0060290A"/>
    <w:rsid w:val="006211FA"/>
    <w:rsid w:val="00634C94"/>
    <w:rsid w:val="0064049B"/>
    <w:rsid w:val="006442F4"/>
    <w:rsid w:val="00650841"/>
    <w:rsid w:val="00653C6C"/>
    <w:rsid w:val="0065541F"/>
    <w:rsid w:val="00670A64"/>
    <w:rsid w:val="00675DA6"/>
    <w:rsid w:val="00676400"/>
    <w:rsid w:val="00676ECE"/>
    <w:rsid w:val="00693925"/>
    <w:rsid w:val="006D77E5"/>
    <w:rsid w:val="006E2D11"/>
    <w:rsid w:val="006F349C"/>
    <w:rsid w:val="007129F2"/>
    <w:rsid w:val="007221A6"/>
    <w:rsid w:val="007250AF"/>
    <w:rsid w:val="00733A5C"/>
    <w:rsid w:val="00745BB7"/>
    <w:rsid w:val="0074690A"/>
    <w:rsid w:val="00761701"/>
    <w:rsid w:val="0076353B"/>
    <w:rsid w:val="00777B27"/>
    <w:rsid w:val="00783C13"/>
    <w:rsid w:val="00790C54"/>
    <w:rsid w:val="00790DEA"/>
    <w:rsid w:val="0079568C"/>
    <w:rsid w:val="007A575E"/>
    <w:rsid w:val="007A5CD1"/>
    <w:rsid w:val="007B0FA4"/>
    <w:rsid w:val="007B33BA"/>
    <w:rsid w:val="007B400B"/>
    <w:rsid w:val="007B7ABA"/>
    <w:rsid w:val="007E0A30"/>
    <w:rsid w:val="007E5FCA"/>
    <w:rsid w:val="007F1CD1"/>
    <w:rsid w:val="00804503"/>
    <w:rsid w:val="00844D5F"/>
    <w:rsid w:val="00853AD5"/>
    <w:rsid w:val="008578BB"/>
    <w:rsid w:val="00874EF3"/>
    <w:rsid w:val="00886A4B"/>
    <w:rsid w:val="008907FD"/>
    <w:rsid w:val="0089239E"/>
    <w:rsid w:val="008B2C5D"/>
    <w:rsid w:val="008C3391"/>
    <w:rsid w:val="008D0D2D"/>
    <w:rsid w:val="008D4E18"/>
    <w:rsid w:val="008D540A"/>
    <w:rsid w:val="008D5CAF"/>
    <w:rsid w:val="008D6D79"/>
    <w:rsid w:val="008E2756"/>
    <w:rsid w:val="008E4D86"/>
    <w:rsid w:val="008F23E4"/>
    <w:rsid w:val="008F2930"/>
    <w:rsid w:val="00906150"/>
    <w:rsid w:val="009061F0"/>
    <w:rsid w:val="009212A9"/>
    <w:rsid w:val="00921553"/>
    <w:rsid w:val="00937033"/>
    <w:rsid w:val="00942193"/>
    <w:rsid w:val="00952A80"/>
    <w:rsid w:val="00957EBA"/>
    <w:rsid w:val="00961BE4"/>
    <w:rsid w:val="00963E6E"/>
    <w:rsid w:val="00984733"/>
    <w:rsid w:val="009919B7"/>
    <w:rsid w:val="00995020"/>
    <w:rsid w:val="009B01CB"/>
    <w:rsid w:val="009C0270"/>
    <w:rsid w:val="009C25DB"/>
    <w:rsid w:val="009E48EB"/>
    <w:rsid w:val="009E528D"/>
    <w:rsid w:val="009F10F5"/>
    <w:rsid w:val="009F75B9"/>
    <w:rsid w:val="00A056B9"/>
    <w:rsid w:val="00A07A81"/>
    <w:rsid w:val="00A10C08"/>
    <w:rsid w:val="00A50767"/>
    <w:rsid w:val="00A52CCD"/>
    <w:rsid w:val="00A53172"/>
    <w:rsid w:val="00A70D6D"/>
    <w:rsid w:val="00A7674E"/>
    <w:rsid w:val="00A803A6"/>
    <w:rsid w:val="00A97CD5"/>
    <w:rsid w:val="00AA0EDD"/>
    <w:rsid w:val="00AA2F23"/>
    <w:rsid w:val="00AA3591"/>
    <w:rsid w:val="00AA4EBC"/>
    <w:rsid w:val="00AB78BC"/>
    <w:rsid w:val="00AC00E5"/>
    <w:rsid w:val="00AC0C8A"/>
    <w:rsid w:val="00AC0E33"/>
    <w:rsid w:val="00AC3655"/>
    <w:rsid w:val="00AC5110"/>
    <w:rsid w:val="00AD6A89"/>
    <w:rsid w:val="00AE235A"/>
    <w:rsid w:val="00AF09C1"/>
    <w:rsid w:val="00AF1FEE"/>
    <w:rsid w:val="00B14F0C"/>
    <w:rsid w:val="00B2678F"/>
    <w:rsid w:val="00B400E8"/>
    <w:rsid w:val="00B417D4"/>
    <w:rsid w:val="00B564F2"/>
    <w:rsid w:val="00BA5616"/>
    <w:rsid w:val="00BB1F23"/>
    <w:rsid w:val="00BB4C00"/>
    <w:rsid w:val="00BB5209"/>
    <w:rsid w:val="00BC7091"/>
    <w:rsid w:val="00BE0532"/>
    <w:rsid w:val="00C061C6"/>
    <w:rsid w:val="00C10CCD"/>
    <w:rsid w:val="00C251EE"/>
    <w:rsid w:val="00C44647"/>
    <w:rsid w:val="00C531BA"/>
    <w:rsid w:val="00C62DC5"/>
    <w:rsid w:val="00C7334B"/>
    <w:rsid w:val="00C864C0"/>
    <w:rsid w:val="00C935F3"/>
    <w:rsid w:val="00C94DC5"/>
    <w:rsid w:val="00CA029A"/>
    <w:rsid w:val="00CA12D0"/>
    <w:rsid w:val="00CB3365"/>
    <w:rsid w:val="00CB36A7"/>
    <w:rsid w:val="00CB7B5C"/>
    <w:rsid w:val="00CD2DC8"/>
    <w:rsid w:val="00CE022D"/>
    <w:rsid w:val="00CE3674"/>
    <w:rsid w:val="00CE6A5B"/>
    <w:rsid w:val="00CE71B8"/>
    <w:rsid w:val="00D12FF2"/>
    <w:rsid w:val="00D22826"/>
    <w:rsid w:val="00D25239"/>
    <w:rsid w:val="00D30FF0"/>
    <w:rsid w:val="00D32253"/>
    <w:rsid w:val="00D35CED"/>
    <w:rsid w:val="00D42C9D"/>
    <w:rsid w:val="00D45727"/>
    <w:rsid w:val="00D542F6"/>
    <w:rsid w:val="00D74329"/>
    <w:rsid w:val="00D84472"/>
    <w:rsid w:val="00D97B62"/>
    <w:rsid w:val="00DC5699"/>
    <w:rsid w:val="00DD1B5E"/>
    <w:rsid w:val="00DD3E51"/>
    <w:rsid w:val="00DE7956"/>
    <w:rsid w:val="00DF40A3"/>
    <w:rsid w:val="00E02DCB"/>
    <w:rsid w:val="00E162BF"/>
    <w:rsid w:val="00E26BC9"/>
    <w:rsid w:val="00E306FB"/>
    <w:rsid w:val="00E5149D"/>
    <w:rsid w:val="00E66A8A"/>
    <w:rsid w:val="00E80081"/>
    <w:rsid w:val="00E8369C"/>
    <w:rsid w:val="00E850D1"/>
    <w:rsid w:val="00E91576"/>
    <w:rsid w:val="00E93604"/>
    <w:rsid w:val="00E95A5F"/>
    <w:rsid w:val="00EA41A2"/>
    <w:rsid w:val="00EB19D4"/>
    <w:rsid w:val="00EB60D6"/>
    <w:rsid w:val="00EB7277"/>
    <w:rsid w:val="00ED4F0C"/>
    <w:rsid w:val="00EE2AAA"/>
    <w:rsid w:val="00EE3804"/>
    <w:rsid w:val="00EF111B"/>
    <w:rsid w:val="00EF2651"/>
    <w:rsid w:val="00EF5C29"/>
    <w:rsid w:val="00EF67F0"/>
    <w:rsid w:val="00F035AC"/>
    <w:rsid w:val="00F066BB"/>
    <w:rsid w:val="00F1020B"/>
    <w:rsid w:val="00F10407"/>
    <w:rsid w:val="00F14D6C"/>
    <w:rsid w:val="00F17A36"/>
    <w:rsid w:val="00F20946"/>
    <w:rsid w:val="00F40AAC"/>
    <w:rsid w:val="00F41AA7"/>
    <w:rsid w:val="00F47280"/>
    <w:rsid w:val="00F51702"/>
    <w:rsid w:val="00F53867"/>
    <w:rsid w:val="00F5498F"/>
    <w:rsid w:val="00F602FB"/>
    <w:rsid w:val="00F73589"/>
    <w:rsid w:val="00F74D97"/>
    <w:rsid w:val="00F810E8"/>
    <w:rsid w:val="00F906C9"/>
    <w:rsid w:val="00FA506F"/>
    <w:rsid w:val="00FA7780"/>
    <w:rsid w:val="00FB1DF1"/>
    <w:rsid w:val="00FC21B6"/>
    <w:rsid w:val="00FD06EB"/>
    <w:rsid w:val="00FD3F86"/>
    <w:rsid w:val="00FD66B6"/>
    <w:rsid w:val="00FD78AD"/>
    <w:rsid w:val="00FD7D6A"/>
    <w:rsid w:val="00FE2999"/>
    <w:rsid w:val="00FF075D"/>
    <w:rsid w:val="044A3D0C"/>
    <w:rsid w:val="215AD7B3"/>
    <w:rsid w:val="25B07C23"/>
    <w:rsid w:val="2ABD1B14"/>
    <w:rsid w:val="2FE2D77E"/>
    <w:rsid w:val="306E0694"/>
    <w:rsid w:val="476DDA95"/>
    <w:rsid w:val="4C9D4288"/>
    <w:rsid w:val="4D0AB0B6"/>
    <w:rsid w:val="76D935B6"/>
    <w:rsid w:val="77BDBBFA"/>
    <w:rsid w:val="7BB7C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8AC07"/>
  <w15:chartTrackingRefBased/>
  <w15:docId w15:val="{A021ABA9-F9B9-47C6-9A37-3AB763B21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CD1"/>
    <w:pPr>
      <w:spacing w:before="120" w:after="120" w:line="240" w:lineRule="auto"/>
    </w:pPr>
    <w:rPr>
      <w:rFonts w:asciiTheme="minorHAnsi" w:hAnsiTheme="minorHAns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4329"/>
    <w:pPr>
      <w:keepNext/>
      <w:keepLines/>
      <w:spacing w:before="240" w:after="0"/>
      <w:outlineLvl w:val="0"/>
    </w:pPr>
    <w:rPr>
      <w:rFonts w:eastAsiaTheme="majorEastAsia" w:cstheme="majorBidi"/>
      <w:b/>
      <w:color w:val="452669" w:themeColor="text2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2547"/>
    <w:pPr>
      <w:keepNext/>
      <w:keepLines/>
      <w:spacing w:before="40" w:after="0"/>
      <w:outlineLvl w:val="1"/>
    </w:pPr>
    <w:rPr>
      <w:rFonts w:eastAsiaTheme="majorEastAsia" w:cstheme="majorBidi"/>
      <w:b/>
      <w:color w:val="78226D" w:themeColor="accent4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86A4B"/>
    <w:pPr>
      <w:outlineLvl w:val="2"/>
    </w:pPr>
    <w:rPr>
      <w:sz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F2547"/>
    <w:pPr>
      <w:outlineLvl w:val="3"/>
    </w:pPr>
    <w:rPr>
      <w:color w:val="452669" w:themeColor="accen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A3591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A3591"/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unhideWhenUsed/>
    <w:rsid w:val="0067640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styleId="ListParagraph">
    <w:name w:val="List Paragraph"/>
    <w:basedOn w:val="Normal"/>
    <w:uiPriority w:val="34"/>
    <w:qFormat/>
    <w:rsid w:val="001602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4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4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4EA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4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4EA"/>
    <w:rPr>
      <w:rFonts w:asciiTheme="minorHAnsi" w:hAnsiTheme="minorHAnsi"/>
      <w:b/>
      <w:bCs/>
      <w:sz w:val="20"/>
      <w:szCs w:val="20"/>
    </w:rPr>
  </w:style>
  <w:style w:type="paragraph" w:customStyle="1" w:styleId="paragraph">
    <w:name w:val="paragraph"/>
    <w:basedOn w:val="Normal"/>
    <w:rsid w:val="00FA778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eop">
    <w:name w:val="eop"/>
    <w:basedOn w:val="DefaultParagraphFont"/>
    <w:rsid w:val="00FA7780"/>
  </w:style>
  <w:style w:type="character" w:styleId="UnresolvedMention">
    <w:name w:val="Unresolved Mention"/>
    <w:basedOn w:val="DefaultParagraphFont"/>
    <w:uiPriority w:val="99"/>
    <w:unhideWhenUsed/>
    <w:rsid w:val="0002338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23387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74329"/>
    <w:rPr>
      <w:rFonts w:asciiTheme="minorHAnsi" w:eastAsiaTheme="majorEastAsia" w:hAnsiTheme="minorHAnsi" w:cstheme="majorBidi"/>
      <w:b/>
      <w:color w:val="452669" w:themeColor="text2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F2547"/>
    <w:rPr>
      <w:rFonts w:asciiTheme="minorHAnsi" w:eastAsiaTheme="majorEastAsia" w:hAnsiTheme="minorHAnsi" w:cstheme="majorBidi"/>
      <w:b/>
      <w:color w:val="78226D" w:themeColor="accent4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6A4B"/>
    <w:rPr>
      <w:rFonts w:asciiTheme="minorHAnsi" w:eastAsiaTheme="majorEastAsia" w:hAnsiTheme="minorHAnsi" w:cstheme="majorBidi"/>
      <w:b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E3804"/>
    <w:rPr>
      <w:rFonts w:ascii="Arial" w:hAnsi="Arial" w:cs="Arial"/>
      <w:b/>
      <w:bCs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EE3804"/>
    <w:rPr>
      <w:rFonts w:ascii="Arial" w:hAnsi="Arial" w:cs="Arial"/>
      <w:b/>
      <w:bCs/>
      <w:sz w:val="72"/>
      <w:szCs w:val="96"/>
    </w:rPr>
  </w:style>
  <w:style w:type="character" w:customStyle="1" w:styleId="Heading4Char">
    <w:name w:val="Heading 4 Char"/>
    <w:basedOn w:val="DefaultParagraphFont"/>
    <w:link w:val="Heading4"/>
    <w:uiPriority w:val="9"/>
    <w:rsid w:val="005F2547"/>
    <w:rPr>
      <w:rFonts w:asciiTheme="minorHAnsi" w:eastAsiaTheme="majorEastAsia" w:hAnsiTheme="minorHAnsi" w:cstheme="majorBidi"/>
      <w:b/>
      <w:color w:val="452669" w:themeColor="accent1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547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F2547"/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paragraph" w:customStyle="1" w:styleId="Paragraphtext">
    <w:name w:val="Paragraph text"/>
    <w:basedOn w:val="Normal"/>
    <w:qFormat/>
    <w:rsid w:val="00270954"/>
    <w:pPr>
      <w:spacing w:after="0"/>
    </w:pPr>
    <w:rPr>
      <w:rFonts w:eastAsia="Times New Roman" w:cstheme="minorHAnsi"/>
    </w:rPr>
  </w:style>
  <w:style w:type="paragraph" w:styleId="Revision">
    <w:name w:val="Revision"/>
    <w:hidden/>
    <w:uiPriority w:val="99"/>
    <w:semiHidden/>
    <w:rsid w:val="00AC0E33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9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52669"/>
      </a:dk2>
      <a:lt2>
        <a:srgbClr val="E7E6E6"/>
      </a:lt2>
      <a:accent1>
        <a:srgbClr val="452669"/>
      </a:accent1>
      <a:accent2>
        <a:srgbClr val="59237B"/>
      </a:accent2>
      <a:accent3>
        <a:srgbClr val="C596C4"/>
      </a:accent3>
      <a:accent4>
        <a:srgbClr val="78226D"/>
      </a:accent4>
      <a:accent5>
        <a:srgbClr val="174F9A"/>
      </a:accent5>
      <a:accent6>
        <a:srgbClr val="D9493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3c2291-e1b6-47ff-a130-ab60a193957d" xsi:nil="true"/>
    <lcf76f155ced4ddcb4097134ff3c332f xmlns="2198ab08-73ba-47ca-9592-b0be8b99793c">
      <Terms xmlns="http://schemas.microsoft.com/office/infopath/2007/PartnerControls"/>
    </lcf76f155ced4ddcb4097134ff3c332f>
    <Extension xmlns="2198ab08-73ba-47ca-9592-b0be8b99793c" xsi:nil="true"/>
    <cleanup xmlns="2198ab08-73ba-47ca-9592-b0be8b99793c" xsi:nil="true"/>
    <k13f898d429b456c8be16aae8f970c59 xmlns="2198ab08-73ba-47ca-9592-b0be8b99793c">
      <Terms xmlns="http://schemas.microsoft.com/office/infopath/2007/PartnerControls"/>
    </k13f898d429b456c8be16aae8f970c59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4AC909E31A7740B92FC1F4AA423495" ma:contentTypeVersion="19" ma:contentTypeDescription="Create a new document." ma:contentTypeScope="" ma:versionID="88c54bec611d5656b08f512d0011f548">
  <xsd:schema xmlns:xsd="http://www.w3.org/2001/XMLSchema" xmlns:xs="http://www.w3.org/2001/XMLSchema" xmlns:p="http://schemas.microsoft.com/office/2006/metadata/properties" xmlns:ns2="2198ab08-73ba-47ca-9592-b0be8b99793c" xmlns:ns3="b43c2291-e1b6-47ff-a130-ab60a193957d" targetNamespace="http://schemas.microsoft.com/office/2006/metadata/properties" ma:root="true" ma:fieldsID="5035d1360f76b22a45e84a5c7bc413e9" ns2:_="" ns3:_="">
    <xsd:import namespace="2198ab08-73ba-47ca-9592-b0be8b99793c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Extens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cleanup" minOccurs="0"/>
                <xsd:element ref="ns2:k13f898d429b456c8be16aae8f970c5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8ab08-73ba-47ca-9592-b0be8b997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Extension" ma:index="11" nillable="true" ma:displayName="Extension" ma:format="Dropdown" ma:internalName="Extension">
      <xsd:simpleType>
        <xsd:restriction base="dms:Text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cleanup" ma:index="24" nillable="true" ma:displayName="clean up" ma:format="Dropdown" ma:internalName="cleanup">
      <xsd:simpleType>
        <xsd:restriction base="dms:Text">
          <xsd:maxLength value="255"/>
        </xsd:restriction>
      </xsd:simpleType>
    </xsd:element>
    <xsd:element name="k13f898d429b456c8be16aae8f970c59" ma:index="26" nillable="true" ma:taxonomy="true" ma:internalName="k13f898d429b456c8be16aae8f970c59" ma:taxonomyFieldName="Metadata" ma:displayName="Metadata" ma:default="" ma:fieldId="{413f898d-429b-456c-8be1-6aae8f970c59}" ma:sspId="89927c38-8944-418e-ac9b-4d6e75543028" ma:termSetId="1d12f4d8-88a8-4c88-8c48-3d8b2e0ee9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d581f37-7343-4c9d-a4e7-b2755210358a}" ma:internalName="TaxCatchAll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2A0059-864B-429E-8C78-E921199D8702}">
  <ds:schemaRefs>
    <ds:schemaRef ds:uri="http://schemas.microsoft.com/office/2006/metadata/properties"/>
    <ds:schemaRef ds:uri="http://schemas.microsoft.com/office/infopath/2007/PartnerControls"/>
    <ds:schemaRef ds:uri="b43c2291-e1b6-47ff-a130-ab60a193957d"/>
    <ds:schemaRef ds:uri="2198ab08-73ba-47ca-9592-b0be8b99793c"/>
  </ds:schemaRefs>
</ds:datastoreItem>
</file>

<file path=customXml/itemProps2.xml><?xml version="1.0" encoding="utf-8"?>
<ds:datastoreItem xmlns:ds="http://schemas.openxmlformats.org/officeDocument/2006/customXml" ds:itemID="{2C707AA5-BE1D-4006-B0C8-C22B6E6DF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98ab08-73ba-47ca-9592-b0be8b99793c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0411E-F07D-4D39-935B-D3D15D22CE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187</Words>
  <Characters>1104</Characters>
  <Application>Microsoft Office Word</Application>
  <DocSecurity>0</DocSecurity>
  <Lines>22</Lines>
  <Paragraphs>14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HINE, Shay</dc:creator>
  <cp:keywords/>
  <dc:description/>
  <cp:lastModifiedBy>LUNNEY, Heather</cp:lastModifiedBy>
  <cp:revision>54</cp:revision>
  <dcterms:created xsi:type="dcterms:W3CDTF">2026-10-07T02:35:00Z</dcterms:created>
  <dcterms:modified xsi:type="dcterms:W3CDTF">2026-10-26T02:46:00Z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0x010100094AC909E31A7740B92FC1F4AA423495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74124ae3,73e46294,34c16ca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2739156b,16b3108e,29efec37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2026-01-22T04:13:56Z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a0727bd7-7f48-4211-ab23-3a291c09a57e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  <property fmtid="{D5CDD505-2E9C-101B-9397-08002B2CF9AE}" pid="18" name="docLang">
    <vt:lpwstr>en</vt:lpwstr>
  </property>
  <property fmtid="{D5CDD505-2E9C-101B-9397-08002B2CF9AE}" pid="19" name="QAChecked">
    <vt:bool>true</vt:bool>
  </property>
  <property fmtid="{D5CDD505-2E9C-101B-9397-08002B2CF9AE}" pid="20" name="PersonResponsible">
    <vt:lpwstr/>
  </property>
  <property fmtid="{D5CDD505-2E9C-101B-9397-08002B2CF9AE}" pid="21" name="Policystatus">
    <vt:lpwstr>Draft</vt:lpwstr>
  </property>
  <property fmtid="{D5CDD505-2E9C-101B-9397-08002B2CF9AE}" pid="22" name="Metadata">
    <vt:lpwstr/>
  </property>
</Properties>
</file>